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E0" w:rsidRPr="007B2BE0" w:rsidRDefault="007B2BE0" w:rsidP="007B2BE0">
      <w:pPr>
        <w:adjustRightInd w:val="0"/>
        <w:snapToGrid w:val="0"/>
        <w:rPr>
          <w:rFonts w:ascii="Times New Roman" w:hAnsi="Times New Roman"/>
        </w:rPr>
      </w:pPr>
    </w:p>
    <w:p w:rsidR="007B2BE0" w:rsidRPr="007B2BE0" w:rsidRDefault="007B2BE0" w:rsidP="007B2BE0">
      <w:pPr>
        <w:adjustRightInd w:val="0"/>
        <w:snapToGrid w:val="0"/>
        <w:jc w:val="distribute"/>
        <w:rPr>
          <w:rFonts w:ascii="Times New Roman" w:eastAsia="方正大标宋简体" w:hAnsi="Times New Roman"/>
          <w:color w:val="FF3200"/>
          <w:spacing w:val="-20"/>
          <w:sz w:val="102"/>
          <w:szCs w:val="102"/>
        </w:rPr>
      </w:pPr>
      <w:r w:rsidRPr="007B2BE0">
        <w:rPr>
          <w:rFonts w:ascii="Times New Roman" w:eastAsia="方正大标宋简体" w:hAnsi="Times New Roman"/>
          <w:color w:val="FF3200"/>
          <w:spacing w:val="-20"/>
          <w:sz w:val="102"/>
          <w:szCs w:val="102"/>
        </w:rPr>
        <w:t>南京市教育局办公室</w:t>
      </w:r>
    </w:p>
    <w:p w:rsidR="007B2BE0" w:rsidRPr="007B2BE0" w:rsidRDefault="007B2BE0" w:rsidP="007B2BE0">
      <w:pPr>
        <w:adjustRightInd w:val="0"/>
        <w:snapToGrid w:val="0"/>
        <w:rPr>
          <w:rFonts w:ascii="Times New Roman" w:eastAsia="仿宋_GB2312" w:hAnsi="Times New Roman"/>
          <w:sz w:val="32"/>
          <w:szCs w:val="32"/>
        </w:rPr>
      </w:pPr>
    </w:p>
    <w:p w:rsidR="007B2BE0" w:rsidRPr="007B2BE0" w:rsidRDefault="007B2BE0" w:rsidP="007B2BE0">
      <w:pPr>
        <w:adjustRightInd w:val="0"/>
        <w:snapToGrid w:val="0"/>
        <w:rPr>
          <w:rFonts w:ascii="Times New Roman" w:eastAsia="仿宋_GB2312" w:hAnsi="Times New Roman"/>
          <w:sz w:val="32"/>
          <w:szCs w:val="32"/>
        </w:rPr>
      </w:pPr>
    </w:p>
    <w:p w:rsidR="007B2BE0" w:rsidRPr="007B2BE0" w:rsidRDefault="003448B9" w:rsidP="007B2BE0">
      <w:pPr>
        <w:adjustRightInd w:val="0"/>
        <w:snapToGrid w:val="0"/>
        <w:rPr>
          <w:rFonts w:ascii="Times New Roman" w:eastAsia="仿宋_GB2312" w:hAnsi="Times New Roman"/>
          <w:sz w:val="32"/>
          <w:szCs w:val="32"/>
        </w:rPr>
      </w:pPr>
      <w:r w:rsidRPr="003448B9">
        <w:rPr>
          <w:rFonts w:ascii="Times New Roman" w:hAnsi="Times New Roman"/>
        </w:rPr>
        <w:pict>
          <v:line id="_x0000_s1027" style="position:absolute;left:0;text-align:left;z-index:251661312" from="3pt,2.85pt" to="444pt,2.85pt" strokecolor="#ff3200" strokeweight="3.5pt"/>
        </w:pict>
      </w:r>
    </w:p>
    <w:p w:rsidR="007B2BE0" w:rsidRPr="007B2BE0" w:rsidRDefault="007B2BE0" w:rsidP="007B2BE0">
      <w:pPr>
        <w:adjustRightInd w:val="0"/>
        <w:snapToGrid w:val="0"/>
        <w:rPr>
          <w:rFonts w:ascii="Times New Roman" w:hAnsi="Times New Roman"/>
        </w:rPr>
      </w:pPr>
    </w:p>
    <w:p w:rsidR="005D41C0" w:rsidRPr="007B2BE0" w:rsidRDefault="0014106A">
      <w:pPr>
        <w:snapToGrid w:val="0"/>
        <w:jc w:val="center"/>
        <w:rPr>
          <w:rFonts w:ascii="Times New Roman" w:eastAsia="方正小标宋简体" w:hAnsi="Times New Roman"/>
          <w:color w:val="000000" w:themeColor="text1"/>
          <w:kern w:val="0"/>
          <w:sz w:val="44"/>
          <w:szCs w:val="44"/>
        </w:rPr>
      </w:pPr>
      <w:r w:rsidRPr="007B2BE0">
        <w:rPr>
          <w:rFonts w:ascii="Times New Roman" w:eastAsia="方正小标宋简体" w:hAnsi="Times New Roman"/>
          <w:color w:val="000000" w:themeColor="text1"/>
          <w:kern w:val="0"/>
          <w:sz w:val="44"/>
          <w:szCs w:val="44"/>
        </w:rPr>
        <w:t>关于征集</w:t>
      </w:r>
      <w:r w:rsidRPr="007B2BE0">
        <w:rPr>
          <w:rFonts w:ascii="Times New Roman" w:eastAsia="方正小标宋简体" w:hAnsi="Times New Roman"/>
          <w:color w:val="000000" w:themeColor="text1"/>
          <w:kern w:val="0"/>
          <w:sz w:val="44"/>
          <w:szCs w:val="44"/>
        </w:rPr>
        <w:t>2026</w:t>
      </w:r>
      <w:r w:rsidRPr="007B2BE0">
        <w:rPr>
          <w:rFonts w:ascii="Times New Roman" w:eastAsia="方正小标宋简体" w:hAnsi="Times New Roman"/>
          <w:color w:val="000000" w:themeColor="text1"/>
          <w:kern w:val="0"/>
          <w:sz w:val="44"/>
          <w:szCs w:val="44"/>
        </w:rPr>
        <w:t>年南京市中小学幼儿园</w:t>
      </w:r>
    </w:p>
    <w:p w:rsidR="005D41C0" w:rsidRPr="007B2BE0" w:rsidRDefault="0014106A">
      <w:pPr>
        <w:snapToGrid w:val="0"/>
        <w:jc w:val="center"/>
        <w:rPr>
          <w:rFonts w:ascii="Times New Roman" w:eastAsia="方正小标宋简体" w:hAnsi="Times New Roman"/>
          <w:color w:val="000000" w:themeColor="text1"/>
          <w:kern w:val="0"/>
          <w:sz w:val="44"/>
          <w:szCs w:val="44"/>
        </w:rPr>
      </w:pPr>
      <w:r w:rsidRPr="007B2BE0">
        <w:rPr>
          <w:rFonts w:ascii="Times New Roman" w:eastAsia="方正小标宋简体" w:hAnsi="Times New Roman"/>
          <w:color w:val="000000" w:themeColor="text1"/>
          <w:kern w:val="0"/>
          <w:sz w:val="44"/>
          <w:szCs w:val="44"/>
        </w:rPr>
        <w:t>教师培训网络课程资源的通知</w:t>
      </w:r>
    </w:p>
    <w:p w:rsidR="005D41C0" w:rsidRPr="007B2BE0" w:rsidRDefault="005D41C0">
      <w:pPr>
        <w:snapToGrid w:val="0"/>
        <w:rPr>
          <w:rFonts w:ascii="Times New Roman" w:eastAsia="仿宋_GB2312" w:hAnsi="Times New Roman"/>
          <w:color w:val="000000" w:themeColor="text1"/>
          <w:kern w:val="0"/>
          <w:sz w:val="32"/>
          <w:szCs w:val="20"/>
        </w:rPr>
      </w:pPr>
    </w:p>
    <w:p w:rsidR="005D41C0" w:rsidRPr="007B2BE0" w:rsidRDefault="0014106A" w:rsidP="003B58A4">
      <w:pPr>
        <w:snapToGrid w:val="0"/>
        <w:spacing w:line="460" w:lineRule="exact"/>
        <w:rPr>
          <w:rFonts w:ascii="Times New Roman" w:eastAsia="仿宋_GB2312" w:hAnsi="Times New Roman"/>
          <w:strike/>
          <w:color w:val="000000" w:themeColor="text1"/>
          <w:kern w:val="0"/>
          <w:sz w:val="32"/>
          <w:szCs w:val="22"/>
        </w:rPr>
      </w:pPr>
      <w:r w:rsidRPr="007B2BE0">
        <w:rPr>
          <w:rFonts w:ascii="Times New Roman" w:eastAsia="仿宋_GB2312" w:hAnsi="Times New Roman"/>
          <w:color w:val="000000" w:themeColor="text1"/>
          <w:kern w:val="0"/>
          <w:sz w:val="32"/>
          <w:szCs w:val="20"/>
        </w:rPr>
        <w:t>各区、江北新区教育局，各直属学校（单位）：</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为进一步丰富教师在线学习资源，完善我市教师专业发展支持服务体系，加强高素质专业化教师队伍建设，今年继续面向全市征集优质中小学幼儿园教师培训网络课程资源。现就有关事宜通知如下。</w:t>
      </w:r>
    </w:p>
    <w:p w:rsidR="005D41C0" w:rsidRPr="007B2BE0" w:rsidRDefault="0014106A" w:rsidP="003B58A4">
      <w:pPr>
        <w:spacing w:line="460" w:lineRule="exact"/>
        <w:ind w:firstLineChars="200" w:firstLine="640"/>
        <w:rPr>
          <w:rFonts w:ascii="Times New Roman" w:eastAsia="黑体" w:hAnsi="Times New Roman"/>
          <w:color w:val="000000" w:themeColor="text1"/>
          <w:kern w:val="0"/>
          <w:sz w:val="32"/>
          <w:szCs w:val="32"/>
        </w:rPr>
      </w:pPr>
      <w:r w:rsidRPr="007B2BE0">
        <w:rPr>
          <w:rFonts w:ascii="Times New Roman" w:eastAsia="黑体" w:hAnsi="Times New Roman"/>
          <w:color w:val="000000" w:themeColor="text1"/>
          <w:kern w:val="0"/>
          <w:sz w:val="32"/>
          <w:szCs w:val="32"/>
        </w:rPr>
        <w:t>一、征集对象</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各区教师发展中心（进修学校）及中小学幼儿园（含职业学校、特殊教育学校），市直属学校（单位）。</w:t>
      </w:r>
    </w:p>
    <w:p w:rsidR="005D41C0" w:rsidRPr="007B2BE0" w:rsidRDefault="0014106A" w:rsidP="003B58A4">
      <w:pPr>
        <w:spacing w:line="460" w:lineRule="exact"/>
        <w:ind w:firstLineChars="200" w:firstLine="640"/>
        <w:rPr>
          <w:rFonts w:ascii="Times New Roman" w:eastAsia="黑体" w:hAnsi="Times New Roman"/>
          <w:color w:val="000000" w:themeColor="text1"/>
          <w:kern w:val="0"/>
          <w:sz w:val="32"/>
          <w:szCs w:val="32"/>
        </w:rPr>
      </w:pPr>
      <w:r w:rsidRPr="007B2BE0">
        <w:rPr>
          <w:rFonts w:ascii="Times New Roman" w:eastAsia="黑体" w:hAnsi="Times New Roman"/>
          <w:color w:val="000000" w:themeColor="text1"/>
          <w:kern w:val="0"/>
          <w:sz w:val="32"/>
          <w:szCs w:val="32"/>
        </w:rPr>
        <w:t>二、征集内容</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适用于学前教育、义务教育、普通高中教育、职业教育、特殊教育的教师培训网络课程资源。</w:t>
      </w:r>
    </w:p>
    <w:p w:rsidR="005D41C0" w:rsidRPr="007B2BE0" w:rsidRDefault="0014106A" w:rsidP="003B58A4">
      <w:pPr>
        <w:spacing w:line="460" w:lineRule="exact"/>
        <w:ind w:firstLineChars="200" w:firstLine="640"/>
        <w:rPr>
          <w:rFonts w:ascii="Times New Roman" w:eastAsia="黑体"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课程模块包括通识类（师德建设、人文素养、心理健康、班主任工作等）、学科教学类、学校管理类、人工智能类、专题类（教育家精神、新教师入职培训、乡村教师培训等）。</w:t>
      </w:r>
    </w:p>
    <w:p w:rsidR="005D41C0" w:rsidRPr="007B2BE0" w:rsidRDefault="0014106A" w:rsidP="003B58A4">
      <w:pPr>
        <w:spacing w:line="460" w:lineRule="exact"/>
        <w:ind w:firstLineChars="200" w:firstLine="640"/>
        <w:rPr>
          <w:rFonts w:ascii="Times New Roman" w:eastAsia="黑体" w:hAnsi="Times New Roman"/>
          <w:color w:val="000000" w:themeColor="text1"/>
          <w:kern w:val="0"/>
          <w:sz w:val="32"/>
          <w:szCs w:val="32"/>
        </w:rPr>
      </w:pPr>
      <w:r w:rsidRPr="007B2BE0">
        <w:rPr>
          <w:rFonts w:ascii="Times New Roman" w:eastAsia="黑体" w:hAnsi="Times New Roman"/>
          <w:color w:val="000000" w:themeColor="text1"/>
          <w:kern w:val="0"/>
          <w:sz w:val="32"/>
          <w:szCs w:val="32"/>
        </w:rPr>
        <w:t>三、征集数量</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每区提供</w:t>
      </w:r>
      <w:r w:rsidRPr="007B2BE0">
        <w:rPr>
          <w:rFonts w:ascii="Times New Roman" w:eastAsia="仿宋_GB2312" w:hAnsi="Times New Roman"/>
          <w:color w:val="000000" w:themeColor="text1"/>
          <w:kern w:val="0"/>
          <w:sz w:val="32"/>
          <w:szCs w:val="32"/>
        </w:rPr>
        <w:t>20</w:t>
      </w:r>
      <w:r w:rsidR="00943C94">
        <w:rPr>
          <w:rFonts w:ascii="Times New Roman" w:eastAsia="仿宋_GB2312" w:hAnsi="Times New Roman" w:hint="eastAsia"/>
          <w:color w:val="000000" w:themeColor="text1"/>
          <w:kern w:val="0"/>
          <w:sz w:val="32"/>
          <w:szCs w:val="32"/>
        </w:rPr>
        <w:t>—</w:t>
      </w:r>
      <w:r w:rsidRPr="007B2BE0">
        <w:rPr>
          <w:rFonts w:ascii="Times New Roman" w:eastAsia="仿宋_GB2312" w:hAnsi="Times New Roman"/>
          <w:color w:val="000000" w:themeColor="text1"/>
          <w:kern w:val="0"/>
          <w:sz w:val="32"/>
          <w:szCs w:val="32"/>
        </w:rPr>
        <w:t>40</w:t>
      </w:r>
      <w:r w:rsidRPr="007B2BE0">
        <w:rPr>
          <w:rFonts w:ascii="Times New Roman" w:eastAsia="仿宋_GB2312" w:hAnsi="Times New Roman"/>
          <w:color w:val="000000" w:themeColor="text1"/>
          <w:kern w:val="0"/>
          <w:sz w:val="32"/>
          <w:szCs w:val="32"/>
        </w:rPr>
        <w:t>个课程资源（注意兼顾学段与学科，人工智能类课程不少于</w:t>
      </w:r>
      <w:r w:rsidRPr="007B2BE0">
        <w:rPr>
          <w:rFonts w:ascii="Times New Roman" w:eastAsia="仿宋_GB2312" w:hAnsi="Times New Roman"/>
          <w:color w:val="000000" w:themeColor="text1"/>
          <w:kern w:val="0"/>
          <w:sz w:val="32"/>
          <w:szCs w:val="32"/>
        </w:rPr>
        <w:t>5</w:t>
      </w:r>
      <w:r w:rsidRPr="007B2BE0">
        <w:rPr>
          <w:rFonts w:ascii="Times New Roman" w:eastAsia="仿宋_GB2312" w:hAnsi="Times New Roman"/>
          <w:color w:val="000000" w:themeColor="text1"/>
          <w:kern w:val="0"/>
          <w:sz w:val="32"/>
          <w:szCs w:val="32"/>
        </w:rPr>
        <w:t>个）；</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2.</w:t>
      </w:r>
      <w:r w:rsidRPr="007B2BE0">
        <w:rPr>
          <w:rFonts w:ascii="Times New Roman" w:eastAsia="仿宋_GB2312" w:hAnsi="Times New Roman"/>
          <w:color w:val="000000" w:themeColor="text1"/>
          <w:kern w:val="0"/>
          <w:sz w:val="32"/>
          <w:szCs w:val="32"/>
        </w:rPr>
        <w:t>市直属学校（单位）各提供不少于</w:t>
      </w:r>
      <w:r w:rsidRPr="007B2BE0">
        <w:rPr>
          <w:rFonts w:ascii="Times New Roman" w:eastAsia="仿宋_GB2312" w:hAnsi="Times New Roman"/>
          <w:color w:val="000000" w:themeColor="text1"/>
          <w:kern w:val="0"/>
          <w:sz w:val="32"/>
          <w:szCs w:val="32"/>
        </w:rPr>
        <w:t>2</w:t>
      </w:r>
      <w:r w:rsidRPr="007B2BE0">
        <w:rPr>
          <w:rFonts w:ascii="Times New Roman" w:eastAsia="仿宋_GB2312" w:hAnsi="Times New Roman"/>
          <w:color w:val="000000" w:themeColor="text1"/>
          <w:kern w:val="0"/>
          <w:sz w:val="32"/>
          <w:szCs w:val="32"/>
        </w:rPr>
        <w:t>个课程资源；</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lastRenderedPageBreak/>
        <w:t>3.</w:t>
      </w:r>
      <w:r w:rsidRPr="007B2BE0">
        <w:rPr>
          <w:rFonts w:ascii="Times New Roman" w:eastAsia="仿宋_GB2312" w:hAnsi="Times New Roman"/>
          <w:bCs/>
          <w:color w:val="000000" w:themeColor="text1"/>
          <w:kern w:val="0"/>
          <w:sz w:val="32"/>
          <w:szCs w:val="32"/>
        </w:rPr>
        <w:t>市级名师工作室各提供</w:t>
      </w:r>
      <w:r w:rsidRPr="007B2BE0">
        <w:rPr>
          <w:rFonts w:ascii="Times New Roman" w:eastAsia="仿宋_GB2312" w:hAnsi="Times New Roman"/>
          <w:bCs/>
          <w:color w:val="000000" w:themeColor="text1"/>
          <w:kern w:val="0"/>
          <w:sz w:val="32"/>
          <w:szCs w:val="32"/>
        </w:rPr>
        <w:t>1</w:t>
      </w:r>
      <w:r w:rsidR="003B58A4">
        <w:rPr>
          <w:rFonts w:ascii="Times New Roman" w:eastAsia="仿宋_GB2312" w:hAnsi="Times New Roman" w:hint="eastAsia"/>
          <w:bCs/>
          <w:color w:val="000000" w:themeColor="text1"/>
          <w:kern w:val="0"/>
          <w:sz w:val="32"/>
          <w:szCs w:val="32"/>
        </w:rPr>
        <w:t>—</w:t>
      </w:r>
      <w:r w:rsidRPr="007B2BE0">
        <w:rPr>
          <w:rFonts w:ascii="Times New Roman" w:eastAsia="仿宋_GB2312" w:hAnsi="Times New Roman"/>
          <w:color w:val="000000" w:themeColor="text1"/>
          <w:kern w:val="0"/>
          <w:sz w:val="32"/>
          <w:szCs w:val="32"/>
        </w:rPr>
        <w:t>3</w:t>
      </w:r>
      <w:r w:rsidRPr="007B2BE0">
        <w:rPr>
          <w:rFonts w:ascii="Times New Roman" w:eastAsia="仿宋_GB2312" w:hAnsi="Times New Roman"/>
          <w:bCs/>
          <w:color w:val="000000" w:themeColor="text1"/>
          <w:kern w:val="0"/>
          <w:sz w:val="32"/>
          <w:szCs w:val="32"/>
        </w:rPr>
        <w:t>个高质量的教师培训网络资源（不计入各区及直属学校、单位的征集数量）。</w:t>
      </w:r>
    </w:p>
    <w:p w:rsidR="005D41C0" w:rsidRPr="007B2BE0" w:rsidRDefault="0014106A" w:rsidP="003B58A4">
      <w:pPr>
        <w:spacing w:line="460" w:lineRule="exact"/>
        <w:ind w:firstLineChars="200" w:firstLine="640"/>
        <w:rPr>
          <w:rFonts w:ascii="Times New Roman" w:eastAsia="黑体" w:hAnsi="Times New Roman"/>
          <w:color w:val="000000" w:themeColor="text1"/>
          <w:kern w:val="0"/>
          <w:sz w:val="32"/>
          <w:szCs w:val="32"/>
        </w:rPr>
      </w:pPr>
      <w:r w:rsidRPr="007B2BE0">
        <w:rPr>
          <w:rFonts w:ascii="Times New Roman" w:eastAsia="黑体" w:hAnsi="Times New Roman"/>
          <w:color w:val="000000" w:themeColor="text1"/>
          <w:kern w:val="0"/>
          <w:sz w:val="32"/>
          <w:szCs w:val="32"/>
        </w:rPr>
        <w:t>四、征集要求</w:t>
      </w:r>
    </w:p>
    <w:p w:rsidR="005D41C0" w:rsidRPr="007B2BE0" w:rsidRDefault="0014106A" w:rsidP="003B58A4">
      <w:pPr>
        <w:spacing w:line="460" w:lineRule="exact"/>
        <w:ind w:firstLineChars="200" w:firstLine="640"/>
        <w:rPr>
          <w:rFonts w:ascii="Times New Roman" w:eastAsia="楷体_GB2312" w:hAnsi="Times New Roman"/>
          <w:color w:val="000000" w:themeColor="text1"/>
          <w:kern w:val="0"/>
          <w:sz w:val="32"/>
          <w:szCs w:val="32"/>
        </w:rPr>
      </w:pPr>
      <w:r w:rsidRPr="007B2BE0">
        <w:rPr>
          <w:rFonts w:ascii="Times New Roman" w:eastAsia="楷体_GB2312" w:hAnsi="Times New Roman"/>
          <w:color w:val="000000" w:themeColor="text1"/>
          <w:kern w:val="0"/>
          <w:sz w:val="32"/>
          <w:szCs w:val="32"/>
        </w:rPr>
        <w:t>（一）基本要求</w:t>
      </w:r>
    </w:p>
    <w:p w:rsidR="005D41C0" w:rsidRPr="007B2BE0" w:rsidRDefault="0014106A" w:rsidP="003B58A4">
      <w:pPr>
        <w:widowControl/>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课程资源应于</w:t>
      </w:r>
      <w:r w:rsidRPr="007B2BE0">
        <w:rPr>
          <w:rFonts w:ascii="Times New Roman" w:eastAsia="仿宋_GB2312" w:hAnsi="Times New Roman"/>
          <w:color w:val="000000" w:themeColor="text1"/>
          <w:kern w:val="0"/>
          <w:sz w:val="32"/>
          <w:szCs w:val="32"/>
        </w:rPr>
        <w:t>2025</w:t>
      </w:r>
      <w:r w:rsidRPr="007B2BE0">
        <w:rPr>
          <w:rFonts w:ascii="Times New Roman" w:eastAsia="仿宋_GB2312" w:hAnsi="Times New Roman"/>
          <w:color w:val="000000" w:themeColor="text1"/>
          <w:kern w:val="0"/>
          <w:sz w:val="32"/>
          <w:szCs w:val="32"/>
        </w:rPr>
        <w:t>年</w:t>
      </w: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月</w:t>
      </w: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日以后开发完成，课程内容能反映出最新的教育教学理念与教育发展动态</w:t>
      </w:r>
      <w:r w:rsidR="005D41C0" w:rsidRPr="007B2BE0">
        <w:rPr>
          <w:rFonts w:ascii="Times New Roman" w:eastAsia="仿宋_GB2312" w:hAnsi="Times New Roman"/>
          <w:color w:val="000000" w:themeColor="text1"/>
          <w:kern w:val="0"/>
          <w:sz w:val="32"/>
          <w:szCs w:val="32"/>
        </w:rPr>
        <w:t>，</w:t>
      </w:r>
      <w:r w:rsidRPr="007B2BE0">
        <w:rPr>
          <w:rFonts w:ascii="Times New Roman" w:eastAsia="仿宋_GB2312" w:hAnsi="Times New Roman"/>
          <w:color w:val="000000" w:themeColor="text1"/>
          <w:kern w:val="0"/>
          <w:sz w:val="32"/>
          <w:szCs w:val="32"/>
        </w:rPr>
        <w:t>积极</w:t>
      </w:r>
      <w:r w:rsidR="005D41C0" w:rsidRPr="007B2BE0">
        <w:rPr>
          <w:rFonts w:ascii="Times New Roman" w:eastAsia="仿宋_GB2312" w:hAnsi="Times New Roman"/>
          <w:color w:val="000000" w:themeColor="text1"/>
          <w:kern w:val="0"/>
          <w:sz w:val="32"/>
          <w:szCs w:val="32"/>
        </w:rPr>
        <w:t>探索人工智能</w:t>
      </w:r>
      <w:r w:rsidRPr="007B2BE0">
        <w:rPr>
          <w:rFonts w:ascii="Times New Roman" w:eastAsia="仿宋_GB2312" w:hAnsi="Times New Roman"/>
          <w:color w:val="000000" w:themeColor="text1"/>
          <w:kern w:val="0"/>
          <w:sz w:val="32"/>
          <w:szCs w:val="32"/>
        </w:rPr>
        <w:t>赋能教育</w:t>
      </w:r>
      <w:r w:rsidR="005D41C0" w:rsidRPr="007B2BE0">
        <w:rPr>
          <w:rFonts w:ascii="Times New Roman" w:eastAsia="仿宋_GB2312" w:hAnsi="Times New Roman"/>
          <w:color w:val="000000" w:themeColor="text1"/>
          <w:kern w:val="0"/>
          <w:sz w:val="32"/>
          <w:szCs w:val="32"/>
        </w:rPr>
        <w:t>教学和</w:t>
      </w:r>
      <w:r w:rsidRPr="007B2BE0">
        <w:rPr>
          <w:rFonts w:ascii="Times New Roman" w:eastAsia="仿宋_GB2312" w:hAnsi="Times New Roman"/>
          <w:color w:val="000000" w:themeColor="text1"/>
          <w:kern w:val="0"/>
          <w:sz w:val="32"/>
          <w:szCs w:val="32"/>
        </w:rPr>
        <w:t>管理</w:t>
      </w:r>
      <w:r w:rsidR="005D41C0" w:rsidRPr="007B2BE0">
        <w:rPr>
          <w:rFonts w:ascii="Times New Roman" w:eastAsia="仿宋_GB2312" w:hAnsi="Times New Roman"/>
          <w:color w:val="000000" w:themeColor="text1"/>
          <w:kern w:val="0"/>
          <w:sz w:val="32"/>
          <w:szCs w:val="32"/>
        </w:rPr>
        <w:t>中的深度应用</w:t>
      </w:r>
      <w:r w:rsidRPr="007B2BE0">
        <w:rPr>
          <w:rFonts w:ascii="Times New Roman" w:eastAsia="仿宋_GB2312" w:hAnsi="Times New Roman"/>
          <w:color w:val="000000" w:themeColor="text1"/>
          <w:kern w:val="0"/>
          <w:sz w:val="32"/>
          <w:szCs w:val="32"/>
        </w:rPr>
        <w:t>。</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2.</w:t>
      </w:r>
      <w:r w:rsidRPr="007B2BE0">
        <w:rPr>
          <w:rFonts w:ascii="Times New Roman" w:eastAsia="仿宋_GB2312" w:hAnsi="Times New Roman"/>
          <w:color w:val="000000" w:themeColor="text1"/>
          <w:kern w:val="0"/>
          <w:sz w:val="32"/>
          <w:szCs w:val="32"/>
        </w:rPr>
        <w:t>应征者必须对课程资源拥有著作权，或者取得著作权人使用许可。</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3.</w:t>
      </w:r>
      <w:r w:rsidRPr="007B2BE0">
        <w:rPr>
          <w:rFonts w:ascii="Times New Roman" w:eastAsia="仿宋_GB2312" w:hAnsi="Times New Roman"/>
          <w:color w:val="000000" w:themeColor="text1"/>
          <w:kern w:val="0"/>
          <w:sz w:val="32"/>
          <w:szCs w:val="32"/>
        </w:rPr>
        <w:t>课程资源应具有较强的实用性、针对性，符合国家有关课程标准的各项要求，无政治性、科学性、规范性错误。</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4.</w:t>
      </w:r>
      <w:r w:rsidRPr="007B2BE0">
        <w:rPr>
          <w:rFonts w:ascii="Times New Roman" w:eastAsia="仿宋_GB2312" w:hAnsi="Times New Roman"/>
          <w:color w:val="000000" w:themeColor="text1"/>
          <w:kern w:val="0"/>
          <w:sz w:val="32"/>
          <w:szCs w:val="32"/>
        </w:rPr>
        <w:t>申报的课程资源应具有一定的可推广性，适合教师网络培训需求，呈现网络培训特色。具有应用于本区域教师网络培训典型案例的资源优先考虑。</w:t>
      </w:r>
    </w:p>
    <w:p w:rsidR="005D41C0" w:rsidRPr="007B2BE0" w:rsidRDefault="0014106A" w:rsidP="003B58A4">
      <w:pPr>
        <w:spacing w:line="460" w:lineRule="exact"/>
        <w:ind w:firstLineChars="200" w:firstLine="640"/>
        <w:rPr>
          <w:rFonts w:ascii="Times New Roman" w:eastAsia="楷体_GB2312" w:hAnsi="Times New Roman"/>
          <w:color w:val="000000" w:themeColor="text1"/>
          <w:kern w:val="0"/>
          <w:sz w:val="32"/>
          <w:szCs w:val="32"/>
        </w:rPr>
      </w:pPr>
      <w:r w:rsidRPr="007B2BE0">
        <w:rPr>
          <w:rFonts w:ascii="Times New Roman" w:eastAsia="楷体_GB2312" w:hAnsi="Times New Roman"/>
          <w:color w:val="000000" w:themeColor="text1"/>
          <w:kern w:val="0"/>
          <w:sz w:val="32"/>
          <w:szCs w:val="32"/>
        </w:rPr>
        <w:t>（二）课程要求</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课程资源名称要简洁明确，应尽可能反映课程的主要内容，如：高中数学三角函数中的诱导公式。</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2.</w:t>
      </w:r>
      <w:r w:rsidRPr="007B2BE0">
        <w:rPr>
          <w:rFonts w:ascii="Times New Roman" w:eastAsia="仿宋_GB2312" w:hAnsi="Times New Roman"/>
          <w:color w:val="000000" w:themeColor="text1"/>
          <w:kern w:val="0"/>
          <w:sz w:val="32"/>
          <w:szCs w:val="32"/>
        </w:rPr>
        <w:t>课程资源内容要切合教师、校（园）长的专业发展需求，注重问题导向和实践取向，坚持以问题为核心，以案例为载体。课程资源内容的呈现形式包括：专家讲座、专家访谈、名师课堂、说课评课、沙龙研讨、微课教学与点评等。</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3.</w:t>
      </w:r>
      <w:r w:rsidRPr="007B2BE0">
        <w:rPr>
          <w:rFonts w:ascii="Times New Roman" w:eastAsia="仿宋_GB2312" w:hAnsi="Times New Roman"/>
          <w:color w:val="000000" w:themeColor="text1"/>
          <w:kern w:val="0"/>
          <w:sz w:val="32"/>
          <w:szCs w:val="32"/>
        </w:rPr>
        <w:t>每门课程应提供课程视频时长及主要内容说明，每门课程时长不低于</w:t>
      </w: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学时（视频时间累积</w:t>
      </w:r>
      <w:r w:rsidRPr="007B2BE0">
        <w:rPr>
          <w:rFonts w:ascii="Times New Roman" w:eastAsia="仿宋_GB2312" w:hAnsi="Times New Roman"/>
          <w:color w:val="000000" w:themeColor="text1"/>
          <w:kern w:val="0"/>
          <w:sz w:val="32"/>
          <w:szCs w:val="32"/>
        </w:rPr>
        <w:t>30</w:t>
      </w:r>
      <w:r w:rsidRPr="007B2BE0">
        <w:rPr>
          <w:rFonts w:ascii="Times New Roman" w:eastAsia="仿宋_GB2312" w:hAnsi="Times New Roman"/>
          <w:color w:val="000000" w:themeColor="text1"/>
          <w:kern w:val="0"/>
          <w:sz w:val="32"/>
          <w:szCs w:val="32"/>
        </w:rPr>
        <w:t>分钟为</w:t>
      </w: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学时）。每门课程资源可包括：视频资源、文本资源、教辅资源。课程中视频资源可碎片化分段呈现，单个视频时间以</w:t>
      </w:r>
      <w:r w:rsidRPr="007B2BE0">
        <w:rPr>
          <w:rFonts w:ascii="Times New Roman" w:eastAsia="仿宋_GB2312" w:hAnsi="Times New Roman"/>
          <w:color w:val="000000" w:themeColor="text1"/>
          <w:kern w:val="0"/>
          <w:sz w:val="32"/>
          <w:szCs w:val="32"/>
        </w:rPr>
        <w:t>8</w:t>
      </w:r>
      <w:r w:rsidR="00BE4137">
        <w:rPr>
          <w:rFonts w:ascii="Times New Roman" w:eastAsia="仿宋_GB2312" w:hAnsi="Times New Roman" w:hint="eastAsia"/>
          <w:bCs/>
          <w:color w:val="000000" w:themeColor="text1"/>
          <w:kern w:val="0"/>
          <w:sz w:val="32"/>
          <w:szCs w:val="32"/>
        </w:rPr>
        <w:t>—</w:t>
      </w:r>
      <w:r w:rsidRPr="007B2BE0">
        <w:rPr>
          <w:rFonts w:ascii="Times New Roman" w:eastAsia="仿宋_GB2312" w:hAnsi="Times New Roman"/>
          <w:color w:val="000000" w:themeColor="text1"/>
          <w:kern w:val="0"/>
          <w:sz w:val="32"/>
          <w:szCs w:val="32"/>
        </w:rPr>
        <w:t>15</w:t>
      </w:r>
      <w:r w:rsidRPr="007B2BE0">
        <w:rPr>
          <w:rFonts w:ascii="Times New Roman" w:eastAsia="仿宋_GB2312" w:hAnsi="Times New Roman"/>
          <w:color w:val="000000" w:themeColor="text1"/>
          <w:kern w:val="0"/>
          <w:sz w:val="32"/>
          <w:szCs w:val="32"/>
        </w:rPr>
        <w:t>分钟为宜。视频中不可出现商业</w:t>
      </w:r>
      <w:r w:rsidRPr="007B2BE0">
        <w:rPr>
          <w:rFonts w:ascii="Times New Roman" w:eastAsia="仿宋_GB2312" w:hAnsi="Times New Roman"/>
          <w:color w:val="000000" w:themeColor="text1"/>
          <w:kern w:val="0"/>
          <w:sz w:val="32"/>
          <w:szCs w:val="32"/>
        </w:rPr>
        <w:t>logo</w:t>
      </w:r>
      <w:r w:rsidRPr="007B2BE0">
        <w:rPr>
          <w:rFonts w:ascii="Times New Roman" w:eastAsia="仿宋_GB2312" w:hAnsi="Times New Roman"/>
          <w:color w:val="000000" w:themeColor="text1"/>
          <w:kern w:val="0"/>
          <w:sz w:val="32"/>
          <w:szCs w:val="32"/>
        </w:rPr>
        <w:t>或商业背景画面。</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4.</w:t>
      </w:r>
      <w:r w:rsidRPr="007B2BE0">
        <w:rPr>
          <w:rFonts w:ascii="Times New Roman" w:eastAsia="仿宋_GB2312" w:hAnsi="Times New Roman"/>
          <w:color w:val="000000" w:themeColor="text1"/>
          <w:kern w:val="0"/>
          <w:sz w:val="32"/>
          <w:szCs w:val="32"/>
        </w:rPr>
        <w:t>课程资源要有明确的课程学习目标和完整的课程纲要。教学设计科学，内容编排合理，同时需配备与课程资源相配套的作业题（作业题模板见附件</w:t>
      </w: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）。原则上每个课程资源均需配有</w:t>
      </w:r>
      <w:r w:rsidRPr="007B2BE0">
        <w:rPr>
          <w:rFonts w:ascii="Times New Roman" w:eastAsia="仿宋_GB2312" w:hAnsi="Times New Roman"/>
          <w:color w:val="000000" w:themeColor="text1"/>
          <w:kern w:val="0"/>
          <w:sz w:val="32"/>
          <w:szCs w:val="32"/>
        </w:rPr>
        <w:t>4</w:t>
      </w:r>
      <w:r w:rsidR="00BE4137">
        <w:rPr>
          <w:rFonts w:ascii="Times New Roman" w:eastAsia="仿宋_GB2312" w:hAnsi="Times New Roman" w:hint="eastAsia"/>
          <w:bCs/>
          <w:color w:val="000000" w:themeColor="text1"/>
          <w:kern w:val="0"/>
          <w:sz w:val="32"/>
          <w:szCs w:val="32"/>
        </w:rPr>
        <w:lastRenderedPageBreak/>
        <w:t>—</w:t>
      </w:r>
      <w:r w:rsidRPr="007B2BE0">
        <w:rPr>
          <w:rFonts w:ascii="Times New Roman" w:eastAsia="仿宋_GB2312" w:hAnsi="Times New Roman"/>
          <w:color w:val="000000" w:themeColor="text1"/>
          <w:kern w:val="0"/>
          <w:sz w:val="32"/>
          <w:szCs w:val="32"/>
        </w:rPr>
        <w:t>5</w:t>
      </w:r>
      <w:r w:rsidRPr="007B2BE0">
        <w:rPr>
          <w:rFonts w:ascii="Times New Roman" w:eastAsia="仿宋_GB2312" w:hAnsi="Times New Roman"/>
          <w:color w:val="000000" w:themeColor="text1"/>
          <w:kern w:val="0"/>
          <w:sz w:val="32"/>
          <w:szCs w:val="32"/>
        </w:rPr>
        <w:t>个依据视频内容及学科知识设计的客观题（含答案）。</w:t>
      </w:r>
    </w:p>
    <w:p w:rsidR="005D41C0" w:rsidRPr="007B2BE0" w:rsidRDefault="0014106A" w:rsidP="003B58A4">
      <w:pPr>
        <w:spacing w:line="460" w:lineRule="exact"/>
        <w:ind w:firstLineChars="200" w:firstLine="640"/>
        <w:rPr>
          <w:rFonts w:ascii="Times New Roman" w:eastAsia="楷体_GB2312" w:hAnsi="Times New Roman"/>
          <w:color w:val="000000" w:themeColor="text1"/>
          <w:kern w:val="0"/>
          <w:sz w:val="32"/>
          <w:szCs w:val="32"/>
        </w:rPr>
      </w:pPr>
      <w:r w:rsidRPr="007B2BE0">
        <w:rPr>
          <w:rFonts w:ascii="Times New Roman" w:eastAsia="楷体_GB2312" w:hAnsi="Times New Roman"/>
          <w:color w:val="000000" w:themeColor="text1"/>
          <w:kern w:val="0"/>
          <w:sz w:val="32"/>
          <w:szCs w:val="32"/>
        </w:rPr>
        <w:t>（三）技术要求</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利用现代教育技术手段，能充分而恰当地通过文字、图形、图像、动画、音频、视频等表现形式，提供恰当的信息资源。为保障课程资源能在南京教师培训平台上正常使用，课程资源必须满足以下条件：</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视频为数字压缩格式（建议用</w:t>
      </w:r>
      <w:r w:rsidRPr="007B2BE0">
        <w:rPr>
          <w:rFonts w:ascii="Times New Roman" w:eastAsia="仿宋_GB2312" w:hAnsi="Times New Roman"/>
          <w:color w:val="000000" w:themeColor="text1"/>
          <w:kern w:val="0"/>
          <w:sz w:val="32"/>
          <w:szCs w:val="32"/>
        </w:rPr>
        <w:t xml:space="preserve"> MP4</w:t>
      </w:r>
      <w:r w:rsidRPr="007B2BE0">
        <w:rPr>
          <w:rFonts w:ascii="Times New Roman" w:eastAsia="仿宋_GB2312" w:hAnsi="Times New Roman"/>
          <w:color w:val="000000" w:themeColor="text1"/>
          <w:kern w:val="0"/>
          <w:sz w:val="32"/>
          <w:szCs w:val="32"/>
        </w:rPr>
        <w:t>格式），编码要求：视频编码</w:t>
      </w:r>
      <w:r w:rsidRPr="007B2BE0">
        <w:rPr>
          <w:rFonts w:ascii="Times New Roman" w:eastAsia="仿宋_GB2312" w:hAnsi="Times New Roman"/>
          <w:color w:val="000000" w:themeColor="text1"/>
          <w:kern w:val="0"/>
          <w:sz w:val="32"/>
          <w:szCs w:val="32"/>
        </w:rPr>
        <w:t>H264</w:t>
      </w:r>
      <w:r w:rsidRPr="007B2BE0">
        <w:rPr>
          <w:rFonts w:ascii="Times New Roman" w:eastAsia="仿宋_GB2312" w:hAnsi="Times New Roman"/>
          <w:color w:val="000000" w:themeColor="text1"/>
          <w:kern w:val="0"/>
          <w:sz w:val="32"/>
          <w:szCs w:val="32"/>
        </w:rPr>
        <w:t>，帧数</w:t>
      </w:r>
      <w:r w:rsidRPr="007B2BE0">
        <w:rPr>
          <w:rFonts w:ascii="Times New Roman" w:eastAsia="仿宋_GB2312" w:hAnsi="Times New Roman"/>
          <w:color w:val="000000" w:themeColor="text1"/>
          <w:kern w:val="0"/>
          <w:sz w:val="32"/>
          <w:szCs w:val="32"/>
        </w:rPr>
        <w:t>25fps</w:t>
      </w:r>
      <w:r w:rsidRPr="007B2BE0">
        <w:rPr>
          <w:rFonts w:ascii="Times New Roman" w:eastAsia="仿宋_GB2312" w:hAnsi="Times New Roman"/>
          <w:color w:val="000000" w:themeColor="text1"/>
          <w:kern w:val="0"/>
          <w:sz w:val="32"/>
          <w:szCs w:val="32"/>
        </w:rPr>
        <w:t>，分辨率为</w:t>
      </w:r>
      <w:r w:rsidRPr="007B2BE0">
        <w:rPr>
          <w:rFonts w:ascii="Times New Roman" w:eastAsia="仿宋_GB2312" w:hAnsi="Times New Roman"/>
          <w:color w:val="000000" w:themeColor="text1"/>
          <w:kern w:val="0"/>
          <w:sz w:val="32"/>
          <w:szCs w:val="32"/>
        </w:rPr>
        <w:t>720×576</w:t>
      </w:r>
      <w:r w:rsidRPr="007B2BE0">
        <w:rPr>
          <w:rFonts w:ascii="Times New Roman" w:eastAsia="仿宋_GB2312" w:hAnsi="Times New Roman"/>
          <w:color w:val="000000" w:themeColor="text1"/>
          <w:kern w:val="0"/>
          <w:sz w:val="32"/>
          <w:szCs w:val="32"/>
        </w:rPr>
        <w:t>（标清</w:t>
      </w:r>
      <w:r w:rsidRPr="007B2BE0">
        <w:rPr>
          <w:rFonts w:ascii="Times New Roman" w:eastAsia="仿宋_GB2312" w:hAnsi="Times New Roman"/>
          <w:color w:val="000000" w:themeColor="text1"/>
          <w:kern w:val="0"/>
          <w:sz w:val="32"/>
          <w:szCs w:val="32"/>
        </w:rPr>
        <w:t>4:3</w:t>
      </w:r>
      <w:r w:rsidRPr="007B2BE0">
        <w:rPr>
          <w:rFonts w:ascii="Times New Roman" w:eastAsia="仿宋_GB2312" w:hAnsi="Times New Roman"/>
          <w:color w:val="000000" w:themeColor="text1"/>
          <w:kern w:val="0"/>
          <w:sz w:val="32"/>
          <w:szCs w:val="32"/>
        </w:rPr>
        <w:t>）或</w:t>
      </w:r>
      <w:r w:rsidRPr="007B2BE0">
        <w:rPr>
          <w:rFonts w:ascii="Times New Roman" w:eastAsia="仿宋_GB2312" w:hAnsi="Times New Roman"/>
          <w:color w:val="000000" w:themeColor="text1"/>
          <w:kern w:val="0"/>
          <w:sz w:val="32"/>
          <w:szCs w:val="32"/>
        </w:rPr>
        <w:t xml:space="preserve"> 1280×720</w:t>
      </w:r>
      <w:r w:rsidRPr="007B2BE0">
        <w:rPr>
          <w:rFonts w:ascii="Times New Roman" w:eastAsia="仿宋_GB2312" w:hAnsi="Times New Roman"/>
          <w:color w:val="000000" w:themeColor="text1"/>
          <w:kern w:val="0"/>
          <w:sz w:val="32"/>
          <w:szCs w:val="32"/>
        </w:rPr>
        <w:t>（高清</w:t>
      </w:r>
      <w:r w:rsidRPr="007B2BE0">
        <w:rPr>
          <w:rFonts w:ascii="Times New Roman" w:eastAsia="仿宋_GB2312" w:hAnsi="Times New Roman"/>
          <w:color w:val="000000" w:themeColor="text1"/>
          <w:kern w:val="0"/>
          <w:sz w:val="32"/>
          <w:szCs w:val="32"/>
        </w:rPr>
        <w:t>16:9</w:t>
      </w:r>
      <w:r w:rsidRPr="007B2BE0">
        <w:rPr>
          <w:rFonts w:ascii="Times New Roman" w:eastAsia="仿宋_GB2312" w:hAnsi="Times New Roman"/>
          <w:color w:val="000000" w:themeColor="text1"/>
          <w:kern w:val="0"/>
          <w:sz w:val="32"/>
          <w:szCs w:val="32"/>
        </w:rPr>
        <w:t>），视频固定码率</w:t>
      </w:r>
      <w:r w:rsidRPr="007B2BE0">
        <w:rPr>
          <w:rFonts w:ascii="Times New Roman" w:eastAsia="仿宋_GB2312" w:hAnsi="Times New Roman"/>
          <w:color w:val="000000" w:themeColor="text1"/>
          <w:kern w:val="0"/>
          <w:sz w:val="32"/>
          <w:szCs w:val="32"/>
        </w:rPr>
        <w:t>2000Kbps</w:t>
      </w:r>
      <w:r w:rsidRPr="007B2BE0">
        <w:rPr>
          <w:rFonts w:ascii="Times New Roman" w:eastAsia="仿宋_GB2312" w:hAnsi="Times New Roman"/>
          <w:color w:val="000000" w:themeColor="text1"/>
          <w:kern w:val="0"/>
          <w:sz w:val="32"/>
          <w:szCs w:val="32"/>
        </w:rPr>
        <w:t>，视频应保证在电脑上观看图像清楚。</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2.</w:t>
      </w:r>
      <w:r w:rsidRPr="007B2BE0">
        <w:rPr>
          <w:rFonts w:ascii="Times New Roman" w:eastAsia="仿宋_GB2312" w:hAnsi="Times New Roman"/>
          <w:color w:val="000000" w:themeColor="text1"/>
          <w:kern w:val="0"/>
          <w:sz w:val="32"/>
          <w:szCs w:val="32"/>
        </w:rPr>
        <w:t>音频指标：音频码流率</w:t>
      </w:r>
      <w:r w:rsidRPr="007B2BE0">
        <w:rPr>
          <w:rFonts w:ascii="Times New Roman" w:eastAsia="仿宋_GB2312" w:hAnsi="Times New Roman"/>
          <w:color w:val="000000" w:themeColor="text1"/>
          <w:kern w:val="0"/>
          <w:sz w:val="32"/>
          <w:szCs w:val="32"/>
        </w:rPr>
        <w:t>128Kbps</w:t>
      </w:r>
      <w:r w:rsidRPr="007B2BE0">
        <w:rPr>
          <w:rFonts w:ascii="Times New Roman" w:eastAsia="仿宋_GB2312" w:hAnsi="Times New Roman"/>
          <w:color w:val="000000" w:themeColor="text1"/>
          <w:kern w:val="0"/>
          <w:sz w:val="32"/>
          <w:szCs w:val="32"/>
        </w:rPr>
        <w:t>（恒定），左右声道，声音清晰，无底噪。节目声音电平不应超过</w:t>
      </w:r>
      <w:r w:rsidRPr="007B2BE0">
        <w:rPr>
          <w:rFonts w:ascii="Times New Roman" w:eastAsia="仿宋_GB2312" w:hAnsi="Times New Roman"/>
          <w:color w:val="000000" w:themeColor="text1"/>
          <w:kern w:val="0"/>
          <w:sz w:val="32"/>
          <w:szCs w:val="32"/>
        </w:rPr>
        <w:t>0VU</w:t>
      </w:r>
      <w:r w:rsidRPr="007B2BE0">
        <w:rPr>
          <w:rFonts w:ascii="Times New Roman" w:eastAsia="仿宋_GB2312" w:hAnsi="Times New Roman"/>
          <w:color w:val="000000" w:themeColor="text1"/>
          <w:kern w:val="0"/>
          <w:sz w:val="32"/>
          <w:szCs w:val="32"/>
        </w:rPr>
        <w:t>，瞬间电平允许达到</w:t>
      </w:r>
      <w:r w:rsidRPr="007B2BE0">
        <w:rPr>
          <w:rFonts w:ascii="Times New Roman" w:eastAsia="仿宋_GB2312" w:hAnsi="Times New Roman"/>
          <w:color w:val="000000" w:themeColor="text1"/>
          <w:kern w:val="0"/>
          <w:sz w:val="32"/>
          <w:szCs w:val="32"/>
        </w:rPr>
        <w:t>+3VU</w:t>
      </w:r>
      <w:r w:rsidRPr="007B2BE0">
        <w:rPr>
          <w:rFonts w:ascii="Times New Roman" w:eastAsia="仿宋_GB2312" w:hAnsi="Times New Roman"/>
          <w:color w:val="000000" w:themeColor="text1"/>
          <w:kern w:val="0"/>
          <w:sz w:val="32"/>
          <w:szCs w:val="32"/>
        </w:rPr>
        <w:t>。</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3.</w:t>
      </w:r>
      <w:r w:rsidRPr="007B2BE0">
        <w:rPr>
          <w:rFonts w:ascii="Times New Roman" w:eastAsia="仿宋_GB2312" w:hAnsi="Times New Roman"/>
          <w:color w:val="000000" w:themeColor="text1"/>
          <w:kern w:val="0"/>
          <w:sz w:val="32"/>
          <w:szCs w:val="32"/>
        </w:rPr>
        <w:t>文档应采用</w:t>
      </w:r>
      <w:r w:rsidRPr="007B2BE0">
        <w:rPr>
          <w:rFonts w:ascii="Times New Roman" w:eastAsia="仿宋_GB2312" w:hAnsi="Times New Roman"/>
          <w:color w:val="000000" w:themeColor="text1"/>
          <w:kern w:val="0"/>
          <w:sz w:val="32"/>
          <w:szCs w:val="32"/>
        </w:rPr>
        <w:t>Microsoft Office</w:t>
      </w:r>
      <w:r w:rsidRPr="007B2BE0">
        <w:rPr>
          <w:rFonts w:ascii="Times New Roman" w:eastAsia="仿宋_GB2312" w:hAnsi="Times New Roman"/>
          <w:color w:val="000000" w:themeColor="text1"/>
          <w:kern w:val="0"/>
          <w:sz w:val="32"/>
          <w:szCs w:val="32"/>
        </w:rPr>
        <w:t>、</w:t>
      </w:r>
      <w:r w:rsidRPr="007B2BE0">
        <w:rPr>
          <w:rFonts w:ascii="Times New Roman" w:eastAsia="仿宋_GB2312" w:hAnsi="Times New Roman"/>
          <w:color w:val="000000" w:themeColor="text1"/>
          <w:kern w:val="0"/>
          <w:sz w:val="32"/>
          <w:szCs w:val="32"/>
        </w:rPr>
        <w:t>Adobe PDF Reader</w:t>
      </w:r>
      <w:r w:rsidRPr="007B2BE0">
        <w:rPr>
          <w:rFonts w:ascii="Times New Roman" w:eastAsia="仿宋_GB2312" w:hAnsi="Times New Roman"/>
          <w:color w:val="000000" w:themeColor="text1"/>
          <w:kern w:val="0"/>
          <w:sz w:val="32"/>
          <w:szCs w:val="32"/>
        </w:rPr>
        <w:t>等主流软件支持的格式，如：</w:t>
      </w:r>
      <w:r w:rsidRPr="007B2BE0">
        <w:rPr>
          <w:rFonts w:ascii="Times New Roman" w:eastAsia="仿宋_GB2312" w:hAnsi="Times New Roman"/>
          <w:color w:val="000000" w:themeColor="text1"/>
          <w:kern w:val="0"/>
          <w:sz w:val="32"/>
          <w:szCs w:val="32"/>
        </w:rPr>
        <w:t>.doc</w:t>
      </w:r>
      <w:r w:rsidRPr="007B2BE0">
        <w:rPr>
          <w:rFonts w:ascii="Times New Roman" w:eastAsia="仿宋_GB2312" w:hAnsi="Times New Roman"/>
          <w:color w:val="000000" w:themeColor="text1"/>
          <w:kern w:val="0"/>
          <w:sz w:val="32"/>
          <w:szCs w:val="32"/>
        </w:rPr>
        <w:t>、</w:t>
      </w:r>
      <w:r w:rsidRPr="007B2BE0">
        <w:rPr>
          <w:rFonts w:ascii="Times New Roman" w:eastAsia="仿宋_GB2312" w:hAnsi="Times New Roman"/>
          <w:color w:val="000000" w:themeColor="text1"/>
          <w:kern w:val="0"/>
          <w:sz w:val="32"/>
          <w:szCs w:val="32"/>
        </w:rPr>
        <w:t>.docx</w:t>
      </w:r>
      <w:r w:rsidRPr="007B2BE0">
        <w:rPr>
          <w:rFonts w:ascii="Times New Roman" w:eastAsia="仿宋_GB2312" w:hAnsi="Times New Roman"/>
          <w:color w:val="000000" w:themeColor="text1"/>
          <w:kern w:val="0"/>
          <w:sz w:val="32"/>
          <w:szCs w:val="32"/>
        </w:rPr>
        <w:t>、</w:t>
      </w:r>
      <w:r w:rsidRPr="007B2BE0">
        <w:rPr>
          <w:rFonts w:ascii="Times New Roman" w:eastAsia="仿宋_GB2312" w:hAnsi="Times New Roman"/>
          <w:color w:val="000000" w:themeColor="text1"/>
          <w:kern w:val="0"/>
          <w:sz w:val="32"/>
          <w:szCs w:val="32"/>
        </w:rPr>
        <w:t>.ppt</w:t>
      </w:r>
      <w:r w:rsidRPr="007B2BE0">
        <w:rPr>
          <w:rFonts w:ascii="Times New Roman" w:eastAsia="仿宋_GB2312" w:hAnsi="Times New Roman"/>
          <w:color w:val="000000" w:themeColor="text1"/>
          <w:kern w:val="0"/>
          <w:sz w:val="32"/>
          <w:szCs w:val="32"/>
        </w:rPr>
        <w:t>、</w:t>
      </w:r>
      <w:r w:rsidRPr="007B2BE0">
        <w:rPr>
          <w:rFonts w:ascii="Times New Roman" w:eastAsia="仿宋_GB2312" w:hAnsi="Times New Roman"/>
          <w:color w:val="000000" w:themeColor="text1"/>
          <w:kern w:val="0"/>
          <w:sz w:val="32"/>
          <w:szCs w:val="32"/>
        </w:rPr>
        <w:t>.pptx</w:t>
      </w:r>
      <w:r w:rsidRPr="007B2BE0">
        <w:rPr>
          <w:rFonts w:ascii="Times New Roman" w:eastAsia="仿宋_GB2312" w:hAnsi="Times New Roman"/>
          <w:color w:val="000000" w:themeColor="text1"/>
          <w:kern w:val="0"/>
          <w:sz w:val="32"/>
          <w:szCs w:val="32"/>
        </w:rPr>
        <w:t>、</w:t>
      </w:r>
      <w:r w:rsidRPr="007B2BE0">
        <w:rPr>
          <w:rFonts w:ascii="Times New Roman" w:eastAsia="仿宋_GB2312" w:hAnsi="Times New Roman"/>
          <w:color w:val="000000" w:themeColor="text1"/>
          <w:kern w:val="0"/>
          <w:sz w:val="32"/>
          <w:szCs w:val="32"/>
        </w:rPr>
        <w:t>.pdf</w:t>
      </w:r>
      <w:r w:rsidRPr="007B2BE0">
        <w:rPr>
          <w:rFonts w:ascii="Times New Roman" w:eastAsia="仿宋_GB2312" w:hAnsi="Times New Roman"/>
          <w:color w:val="000000" w:themeColor="text1"/>
          <w:kern w:val="0"/>
          <w:sz w:val="32"/>
          <w:szCs w:val="32"/>
        </w:rPr>
        <w:t>等。</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4.</w:t>
      </w:r>
      <w:r w:rsidRPr="007B2BE0">
        <w:rPr>
          <w:rFonts w:ascii="Times New Roman" w:eastAsia="仿宋_GB2312" w:hAnsi="Times New Roman"/>
          <w:color w:val="000000" w:themeColor="text1"/>
          <w:kern w:val="0"/>
          <w:sz w:val="32"/>
          <w:szCs w:val="32"/>
        </w:rPr>
        <w:t>课程可以根据学科内容的需要，结合在线学习特点，选择恰当的表现形式（视频、动画、图片、</w:t>
      </w:r>
      <w:r w:rsidRPr="007B2BE0">
        <w:rPr>
          <w:rFonts w:ascii="Times New Roman" w:eastAsia="仿宋_GB2312" w:hAnsi="Times New Roman"/>
          <w:color w:val="000000" w:themeColor="text1"/>
          <w:kern w:val="0"/>
          <w:sz w:val="32"/>
          <w:szCs w:val="32"/>
        </w:rPr>
        <w:t>PDF</w:t>
      </w:r>
      <w:r w:rsidRPr="007B2BE0">
        <w:rPr>
          <w:rFonts w:ascii="Times New Roman" w:eastAsia="仿宋_GB2312" w:hAnsi="Times New Roman"/>
          <w:color w:val="000000" w:themeColor="text1"/>
          <w:kern w:val="0"/>
          <w:sz w:val="32"/>
          <w:szCs w:val="32"/>
        </w:rPr>
        <w:t>、</w:t>
      </w:r>
      <w:r w:rsidRPr="007B2BE0">
        <w:rPr>
          <w:rFonts w:ascii="Times New Roman" w:eastAsia="仿宋_GB2312" w:hAnsi="Times New Roman"/>
          <w:color w:val="000000" w:themeColor="text1"/>
          <w:kern w:val="0"/>
          <w:sz w:val="32"/>
          <w:szCs w:val="32"/>
        </w:rPr>
        <w:t>word</w:t>
      </w:r>
      <w:r w:rsidRPr="007B2BE0">
        <w:rPr>
          <w:rFonts w:ascii="Times New Roman" w:eastAsia="仿宋_GB2312" w:hAnsi="Times New Roman"/>
          <w:color w:val="000000" w:themeColor="text1"/>
          <w:kern w:val="0"/>
          <w:sz w:val="32"/>
          <w:szCs w:val="32"/>
        </w:rPr>
        <w:t>、</w:t>
      </w:r>
      <w:r w:rsidRPr="007B2BE0">
        <w:rPr>
          <w:rFonts w:ascii="Times New Roman" w:eastAsia="仿宋_GB2312" w:hAnsi="Times New Roman"/>
          <w:color w:val="000000" w:themeColor="text1"/>
          <w:kern w:val="0"/>
          <w:sz w:val="32"/>
          <w:szCs w:val="32"/>
        </w:rPr>
        <w:t>ppt</w:t>
      </w:r>
      <w:r w:rsidRPr="007B2BE0">
        <w:rPr>
          <w:rFonts w:ascii="Times New Roman" w:eastAsia="仿宋_GB2312" w:hAnsi="Times New Roman"/>
          <w:color w:val="000000" w:themeColor="text1"/>
          <w:kern w:val="0"/>
          <w:sz w:val="32"/>
          <w:szCs w:val="32"/>
        </w:rPr>
        <w:t>），内容精炼，表述准确，符号规范。</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5.</w:t>
      </w:r>
      <w:r w:rsidRPr="007B2BE0">
        <w:rPr>
          <w:rFonts w:ascii="Times New Roman" w:eastAsia="仿宋_GB2312" w:hAnsi="Times New Roman"/>
          <w:color w:val="000000" w:themeColor="text1"/>
          <w:kern w:val="0"/>
          <w:sz w:val="32"/>
          <w:szCs w:val="32"/>
        </w:rPr>
        <w:t>课程资源的色彩应与课程平台搭配协调、页面信息量适度，适合学习者使用。</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6.</w:t>
      </w:r>
      <w:r w:rsidRPr="007B2BE0">
        <w:rPr>
          <w:rFonts w:ascii="Times New Roman" w:eastAsia="仿宋_GB2312" w:hAnsi="Times New Roman"/>
          <w:color w:val="000000" w:themeColor="text1"/>
          <w:kern w:val="0"/>
          <w:sz w:val="32"/>
          <w:szCs w:val="32"/>
        </w:rPr>
        <w:t>所有文件的链接等都是相对位置，不能对端口、虚拟目录有特殊要求。课件浏览不需要额外的动态脚本。</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7.</w:t>
      </w:r>
      <w:r w:rsidRPr="007B2BE0">
        <w:rPr>
          <w:rFonts w:ascii="Times New Roman" w:eastAsia="仿宋_GB2312" w:hAnsi="Times New Roman"/>
          <w:color w:val="000000" w:themeColor="text1"/>
          <w:kern w:val="0"/>
          <w:sz w:val="32"/>
          <w:szCs w:val="32"/>
        </w:rPr>
        <w:t>所有课件必须都可以在</w:t>
      </w:r>
      <w:r w:rsidRPr="007B2BE0">
        <w:rPr>
          <w:rFonts w:ascii="Times New Roman" w:eastAsia="仿宋_GB2312" w:hAnsi="Times New Roman"/>
          <w:color w:val="000000" w:themeColor="text1"/>
          <w:kern w:val="0"/>
          <w:sz w:val="32"/>
          <w:szCs w:val="32"/>
        </w:rPr>
        <w:t>PC</w:t>
      </w:r>
      <w:r w:rsidRPr="007B2BE0">
        <w:rPr>
          <w:rFonts w:ascii="Times New Roman" w:eastAsia="仿宋_GB2312" w:hAnsi="Times New Roman"/>
          <w:color w:val="000000" w:themeColor="text1"/>
          <w:kern w:val="0"/>
          <w:sz w:val="32"/>
          <w:szCs w:val="32"/>
        </w:rPr>
        <w:t>端和移动端正常浏览。</w:t>
      </w:r>
    </w:p>
    <w:p w:rsidR="005D41C0" w:rsidRPr="007B2BE0" w:rsidRDefault="0014106A" w:rsidP="003B58A4">
      <w:pPr>
        <w:spacing w:line="460" w:lineRule="exact"/>
        <w:ind w:firstLineChars="200" w:firstLine="640"/>
        <w:rPr>
          <w:rFonts w:ascii="Times New Roman" w:eastAsia="黑体" w:hAnsi="Times New Roman"/>
          <w:color w:val="000000" w:themeColor="text1"/>
          <w:kern w:val="0"/>
          <w:sz w:val="32"/>
          <w:szCs w:val="32"/>
        </w:rPr>
      </w:pPr>
      <w:r w:rsidRPr="007B2BE0">
        <w:rPr>
          <w:rFonts w:ascii="Times New Roman" w:eastAsia="黑体" w:hAnsi="Times New Roman"/>
          <w:color w:val="000000" w:themeColor="text1"/>
          <w:kern w:val="0"/>
          <w:sz w:val="32"/>
          <w:szCs w:val="32"/>
        </w:rPr>
        <w:t>五、组织实施</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（一）申报者必须拥有课程资源著作权或者取得著作权人使用许可，并填写申报表（附件</w:t>
      </w:r>
      <w:r w:rsidRPr="007B2BE0">
        <w:rPr>
          <w:rFonts w:ascii="Times New Roman" w:eastAsia="仿宋_GB2312" w:hAnsi="Times New Roman"/>
          <w:color w:val="000000" w:themeColor="text1"/>
          <w:kern w:val="0"/>
          <w:sz w:val="32"/>
          <w:szCs w:val="32"/>
        </w:rPr>
        <w:t>2</w:t>
      </w:r>
      <w:r w:rsidRPr="007B2BE0">
        <w:rPr>
          <w:rFonts w:ascii="Times New Roman" w:eastAsia="仿宋_GB2312" w:hAnsi="Times New Roman"/>
          <w:color w:val="000000" w:themeColor="text1"/>
          <w:kern w:val="0"/>
          <w:sz w:val="32"/>
          <w:szCs w:val="32"/>
        </w:rPr>
        <w:t>）连同课程样本（存储在一个</w:t>
      </w:r>
      <w:r w:rsidRPr="007B2BE0">
        <w:rPr>
          <w:rFonts w:ascii="Times New Roman" w:eastAsia="仿宋_GB2312" w:hAnsi="Times New Roman"/>
          <w:color w:val="000000" w:themeColor="text1"/>
          <w:kern w:val="0"/>
          <w:sz w:val="32"/>
          <w:szCs w:val="32"/>
        </w:rPr>
        <w:t>U</w:t>
      </w:r>
      <w:r w:rsidRPr="007B2BE0">
        <w:rPr>
          <w:rFonts w:ascii="Times New Roman" w:eastAsia="仿宋_GB2312" w:hAnsi="Times New Roman"/>
          <w:color w:val="000000" w:themeColor="text1"/>
          <w:kern w:val="0"/>
          <w:sz w:val="32"/>
          <w:szCs w:val="32"/>
        </w:rPr>
        <w:t>盘或光盘中）一并提交。其中，取得著作权人使用许可的，必须提供相关授权证明材料。</w:t>
      </w: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（二）各区教育局及教师发展中心（进修学校）、各直属学</w:t>
      </w:r>
      <w:r w:rsidRPr="007B2BE0">
        <w:rPr>
          <w:rFonts w:ascii="Times New Roman" w:eastAsia="仿宋_GB2312" w:hAnsi="Times New Roman"/>
          <w:color w:val="000000" w:themeColor="text1"/>
          <w:kern w:val="0"/>
          <w:sz w:val="32"/>
          <w:szCs w:val="32"/>
        </w:rPr>
        <w:lastRenderedPageBreak/>
        <w:t>校（单位）负责本区域（学校或单位）内课程资源征集组织工作。对征集到的课程资源进行初审后，填写汇总表（附件</w:t>
      </w:r>
      <w:r w:rsidRPr="007B2BE0">
        <w:rPr>
          <w:rFonts w:ascii="Times New Roman" w:eastAsia="仿宋_GB2312" w:hAnsi="Times New Roman"/>
          <w:color w:val="000000" w:themeColor="text1"/>
          <w:kern w:val="0"/>
          <w:sz w:val="32"/>
          <w:szCs w:val="32"/>
        </w:rPr>
        <w:t>3</w:t>
      </w:r>
      <w:r w:rsidRPr="007B2BE0">
        <w:rPr>
          <w:rFonts w:ascii="Times New Roman" w:eastAsia="仿宋_GB2312" w:hAnsi="Times New Roman"/>
          <w:color w:val="000000" w:themeColor="text1"/>
          <w:kern w:val="0"/>
          <w:sz w:val="32"/>
          <w:szCs w:val="32"/>
        </w:rPr>
        <w:t>），于</w:t>
      </w:r>
      <w:r w:rsidRPr="007B2BE0">
        <w:rPr>
          <w:rFonts w:ascii="Times New Roman" w:eastAsia="仿宋_GB2312" w:hAnsi="Times New Roman"/>
          <w:color w:val="000000" w:themeColor="text1"/>
          <w:kern w:val="0"/>
          <w:sz w:val="32"/>
          <w:szCs w:val="32"/>
        </w:rPr>
        <w:t xml:space="preserve"> 202</w:t>
      </w:r>
      <w:r w:rsidR="00884D14" w:rsidRPr="007B2BE0">
        <w:rPr>
          <w:rFonts w:ascii="Times New Roman" w:eastAsia="仿宋_GB2312" w:hAnsi="Times New Roman"/>
          <w:color w:val="000000" w:themeColor="text1"/>
          <w:kern w:val="0"/>
          <w:sz w:val="32"/>
          <w:szCs w:val="32"/>
        </w:rPr>
        <w:t>6</w:t>
      </w:r>
      <w:r w:rsidRPr="007B2BE0">
        <w:rPr>
          <w:rFonts w:ascii="Times New Roman" w:eastAsia="仿宋_GB2312" w:hAnsi="Times New Roman"/>
          <w:color w:val="000000" w:themeColor="text1"/>
          <w:kern w:val="0"/>
          <w:sz w:val="32"/>
          <w:szCs w:val="32"/>
        </w:rPr>
        <w:t>年</w:t>
      </w:r>
      <w:r w:rsidRPr="007B2BE0">
        <w:rPr>
          <w:rFonts w:ascii="Times New Roman" w:eastAsia="仿宋_GB2312" w:hAnsi="Times New Roman"/>
          <w:color w:val="000000" w:themeColor="text1"/>
          <w:kern w:val="0"/>
          <w:sz w:val="32"/>
          <w:szCs w:val="32"/>
        </w:rPr>
        <w:t>9</w:t>
      </w:r>
      <w:r w:rsidRPr="007B2BE0">
        <w:rPr>
          <w:rFonts w:ascii="Times New Roman" w:eastAsia="仿宋_GB2312" w:hAnsi="Times New Roman"/>
          <w:color w:val="000000" w:themeColor="text1"/>
          <w:kern w:val="0"/>
          <w:sz w:val="32"/>
          <w:szCs w:val="32"/>
        </w:rPr>
        <w:t>月</w:t>
      </w:r>
      <w:r w:rsidRPr="007B2BE0">
        <w:rPr>
          <w:rFonts w:ascii="Times New Roman" w:eastAsia="仿宋_GB2312" w:hAnsi="Times New Roman"/>
          <w:color w:val="000000" w:themeColor="text1"/>
          <w:kern w:val="0"/>
          <w:sz w:val="32"/>
          <w:szCs w:val="32"/>
        </w:rPr>
        <w:t>15</w:t>
      </w:r>
      <w:r w:rsidRPr="007B2BE0">
        <w:rPr>
          <w:rFonts w:ascii="Times New Roman" w:eastAsia="仿宋_GB2312" w:hAnsi="Times New Roman"/>
          <w:color w:val="000000" w:themeColor="text1"/>
          <w:kern w:val="0"/>
          <w:sz w:val="32"/>
          <w:szCs w:val="32"/>
        </w:rPr>
        <w:t>日前报至市教师发展学院。</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（三）市教育局将组织专家对申报的课程资源进行评审，并对入选资源申报者颁发证书，根据入选学时数量和质量对申报者给予一定工作量补贴。各单位不得以征集、评审名义向申报者收取任何费用。</w:t>
      </w:r>
    </w:p>
    <w:p w:rsidR="005D41C0" w:rsidRPr="007B2BE0" w:rsidRDefault="0014106A" w:rsidP="003B58A4">
      <w:pPr>
        <w:spacing w:line="460" w:lineRule="exact"/>
        <w:ind w:firstLineChars="200" w:firstLine="640"/>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（四）对入选的课程，申报者须按照评审意见修改完善，交由市教师发展学院导入南京教师培训网师训平台，供全市教师培训使用。</w:t>
      </w:r>
    </w:p>
    <w:p w:rsidR="005D41C0" w:rsidRPr="007B2BE0" w:rsidRDefault="0014106A" w:rsidP="003B58A4">
      <w:pPr>
        <w:spacing w:line="460" w:lineRule="exact"/>
        <w:ind w:firstLineChars="200" w:firstLine="640"/>
        <w:rPr>
          <w:rFonts w:ascii="Times New Roman" w:hAnsi="Times New Roman"/>
          <w:color w:val="000000" w:themeColor="text1"/>
        </w:rPr>
      </w:pPr>
      <w:r w:rsidRPr="007B2BE0">
        <w:rPr>
          <w:rFonts w:ascii="Times New Roman" w:eastAsia="仿宋_GB2312" w:hAnsi="Times New Roman"/>
          <w:color w:val="000000" w:themeColor="text1"/>
          <w:kern w:val="0"/>
          <w:sz w:val="32"/>
          <w:szCs w:val="32"/>
        </w:rPr>
        <w:t>未尽事宜，请与市教师发展学院徐斌联系。电话：</w:t>
      </w:r>
      <w:r w:rsidRPr="007B2BE0">
        <w:rPr>
          <w:rFonts w:ascii="Times New Roman" w:eastAsia="仿宋_GB2312" w:hAnsi="Times New Roman"/>
          <w:color w:val="000000" w:themeColor="text1"/>
          <w:kern w:val="0"/>
          <w:sz w:val="32"/>
          <w:szCs w:val="32"/>
        </w:rPr>
        <w:t xml:space="preserve"> 84457082</w:t>
      </w:r>
      <w:r w:rsidRPr="007B2BE0">
        <w:rPr>
          <w:rFonts w:ascii="Times New Roman" w:eastAsia="仿宋_GB2312" w:hAnsi="Times New Roman"/>
          <w:color w:val="000000" w:themeColor="text1"/>
          <w:kern w:val="0"/>
          <w:sz w:val="32"/>
          <w:szCs w:val="32"/>
        </w:rPr>
        <w:t>，电子邮箱：</w:t>
      </w:r>
      <w:r w:rsidRPr="007B2BE0">
        <w:rPr>
          <w:rFonts w:ascii="Times New Roman" w:eastAsia="仿宋_GB2312" w:hAnsi="Times New Roman"/>
          <w:color w:val="000000" w:themeColor="text1"/>
          <w:kern w:val="0"/>
          <w:sz w:val="32"/>
          <w:szCs w:val="32"/>
        </w:rPr>
        <w:t>xb@njsjsfzxy.com</w:t>
      </w:r>
      <w:r w:rsidRPr="007B2BE0">
        <w:rPr>
          <w:rFonts w:ascii="Times New Roman" w:eastAsia="仿宋_GB2312" w:hAnsi="Times New Roman"/>
          <w:color w:val="000000" w:themeColor="text1"/>
          <w:kern w:val="0"/>
          <w:sz w:val="32"/>
          <w:szCs w:val="32"/>
        </w:rPr>
        <w:t>。邮寄地址：南京市秦淮区马府街</w:t>
      </w:r>
      <w:r w:rsidRPr="007B2BE0">
        <w:rPr>
          <w:rFonts w:ascii="Times New Roman" w:eastAsia="仿宋_GB2312" w:hAnsi="Times New Roman"/>
          <w:color w:val="000000" w:themeColor="text1"/>
          <w:kern w:val="0"/>
          <w:sz w:val="32"/>
          <w:szCs w:val="32"/>
        </w:rPr>
        <w:t>18</w:t>
      </w:r>
      <w:r w:rsidRPr="007B2BE0">
        <w:rPr>
          <w:rFonts w:ascii="Times New Roman" w:eastAsia="仿宋_GB2312" w:hAnsi="Times New Roman"/>
          <w:color w:val="000000" w:themeColor="text1"/>
          <w:kern w:val="0"/>
          <w:sz w:val="32"/>
          <w:szCs w:val="32"/>
        </w:rPr>
        <w:t>号</w:t>
      </w:r>
      <w:r w:rsidRPr="007B2BE0">
        <w:rPr>
          <w:rFonts w:ascii="Times New Roman" w:eastAsia="仿宋_GB2312" w:hAnsi="Times New Roman"/>
          <w:color w:val="000000" w:themeColor="text1"/>
          <w:kern w:val="0"/>
          <w:sz w:val="32"/>
          <w:szCs w:val="32"/>
        </w:rPr>
        <w:t>407</w:t>
      </w:r>
      <w:r w:rsidRPr="007B2BE0">
        <w:rPr>
          <w:rFonts w:ascii="Times New Roman" w:eastAsia="仿宋_GB2312" w:hAnsi="Times New Roman"/>
          <w:color w:val="000000" w:themeColor="text1"/>
          <w:kern w:val="0"/>
          <w:sz w:val="32"/>
          <w:szCs w:val="32"/>
        </w:rPr>
        <w:t>室，邮编：</w:t>
      </w:r>
      <w:r w:rsidRPr="007B2BE0">
        <w:rPr>
          <w:rFonts w:ascii="Times New Roman" w:eastAsia="仿宋_GB2312" w:hAnsi="Times New Roman"/>
          <w:color w:val="000000" w:themeColor="text1"/>
          <w:kern w:val="0"/>
          <w:sz w:val="32"/>
          <w:szCs w:val="32"/>
        </w:rPr>
        <w:t>210002</w:t>
      </w:r>
      <w:r w:rsidRPr="007B2BE0">
        <w:rPr>
          <w:rFonts w:ascii="Times New Roman" w:eastAsia="仿宋_GB2312" w:hAnsi="Times New Roman"/>
          <w:color w:val="000000" w:themeColor="text1"/>
          <w:kern w:val="0"/>
          <w:sz w:val="32"/>
          <w:szCs w:val="32"/>
        </w:rPr>
        <w:t>。</w:t>
      </w:r>
    </w:p>
    <w:p w:rsidR="005D41C0" w:rsidRPr="007B2BE0" w:rsidRDefault="005D41C0" w:rsidP="003B58A4">
      <w:pPr>
        <w:spacing w:line="460" w:lineRule="exact"/>
        <w:rPr>
          <w:rFonts w:ascii="Times New Roman" w:hAnsi="Times New Roman"/>
          <w:color w:val="000000" w:themeColor="text1"/>
        </w:rPr>
      </w:pPr>
    </w:p>
    <w:p w:rsidR="005D41C0" w:rsidRPr="007B2BE0" w:rsidRDefault="0014106A" w:rsidP="003B58A4">
      <w:pPr>
        <w:spacing w:line="460" w:lineRule="exact"/>
        <w:ind w:firstLineChars="200" w:firstLine="640"/>
        <w:rPr>
          <w:rFonts w:ascii="Times New Roman" w:eastAsia="仿宋_GB2312" w:hAnsi="Times New Roman"/>
          <w:color w:val="000000" w:themeColor="text1"/>
          <w:sz w:val="32"/>
          <w:szCs w:val="32"/>
        </w:rPr>
      </w:pPr>
      <w:r w:rsidRPr="007B2BE0">
        <w:rPr>
          <w:rFonts w:ascii="Times New Roman" w:eastAsia="仿宋_GB2312" w:hAnsi="Times New Roman"/>
          <w:color w:val="000000" w:themeColor="text1"/>
          <w:kern w:val="0"/>
          <w:sz w:val="32"/>
          <w:szCs w:val="32"/>
        </w:rPr>
        <w:t>附件：</w:t>
      </w:r>
      <w:r w:rsidRPr="007B2BE0">
        <w:rPr>
          <w:rFonts w:ascii="Times New Roman" w:eastAsia="仿宋_GB2312" w:hAnsi="Times New Roman"/>
          <w:color w:val="000000" w:themeColor="text1"/>
          <w:kern w:val="0"/>
          <w:sz w:val="32"/>
          <w:szCs w:val="32"/>
        </w:rPr>
        <w:t>1.</w:t>
      </w:r>
      <w:r w:rsidRPr="007B2BE0">
        <w:rPr>
          <w:rFonts w:ascii="Times New Roman" w:eastAsia="仿宋_GB2312" w:hAnsi="Times New Roman"/>
          <w:color w:val="000000" w:themeColor="text1"/>
          <w:kern w:val="0"/>
          <w:sz w:val="32"/>
          <w:szCs w:val="32"/>
        </w:rPr>
        <w:t>网络课程作业题模板</w:t>
      </w:r>
    </w:p>
    <w:p w:rsidR="005D41C0" w:rsidRPr="007B2BE0" w:rsidRDefault="0014106A" w:rsidP="003B58A4">
      <w:pPr>
        <w:spacing w:line="460" w:lineRule="exact"/>
        <w:ind w:firstLineChars="487" w:firstLine="1558"/>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2.</w:t>
      </w:r>
      <w:r w:rsidRPr="007B2BE0">
        <w:rPr>
          <w:rFonts w:ascii="Times New Roman" w:eastAsia="仿宋_GB2312" w:hAnsi="Times New Roman"/>
          <w:color w:val="000000" w:themeColor="text1"/>
          <w:kern w:val="0"/>
          <w:sz w:val="32"/>
          <w:szCs w:val="32"/>
        </w:rPr>
        <w:t>网络课程资源申报表</w:t>
      </w:r>
    </w:p>
    <w:p w:rsidR="005D41C0" w:rsidRPr="007B2BE0" w:rsidRDefault="0014106A" w:rsidP="003B58A4">
      <w:pPr>
        <w:spacing w:line="460" w:lineRule="exact"/>
        <w:ind w:firstLineChars="487" w:firstLine="1558"/>
        <w:rPr>
          <w:rFonts w:ascii="Times New Roman" w:eastAsia="仿宋_GB2312"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t>3.</w:t>
      </w:r>
      <w:r w:rsidRPr="007B2BE0">
        <w:rPr>
          <w:rFonts w:ascii="Times New Roman" w:eastAsia="仿宋_GB2312" w:hAnsi="Times New Roman"/>
          <w:color w:val="000000" w:themeColor="text1"/>
          <w:kern w:val="0"/>
          <w:sz w:val="32"/>
          <w:szCs w:val="32"/>
        </w:rPr>
        <w:t>网络课程资源申报汇总表</w:t>
      </w:r>
    </w:p>
    <w:p w:rsidR="005D41C0" w:rsidRPr="007B2BE0" w:rsidRDefault="005D41C0">
      <w:pPr>
        <w:rPr>
          <w:rFonts w:ascii="Times New Roman" w:hAnsi="Times New Roman"/>
          <w:color w:val="000000" w:themeColor="text1"/>
        </w:rPr>
      </w:pPr>
    </w:p>
    <w:p w:rsidR="005D41C0" w:rsidRPr="007B2BE0" w:rsidRDefault="005D41C0">
      <w:pPr>
        <w:rPr>
          <w:rFonts w:ascii="Times New Roman" w:hAnsi="Times New Roman"/>
          <w:color w:val="000000" w:themeColor="text1"/>
        </w:rPr>
      </w:pPr>
    </w:p>
    <w:p w:rsidR="005D41C0" w:rsidRDefault="005D41C0">
      <w:pPr>
        <w:rPr>
          <w:rFonts w:ascii="Times New Roman" w:hAnsi="Times New Roman"/>
          <w:color w:val="000000" w:themeColor="text1"/>
        </w:rPr>
      </w:pPr>
      <w:bookmarkStart w:id="0" w:name="_GoBack"/>
      <w:bookmarkEnd w:id="0"/>
    </w:p>
    <w:p w:rsidR="00943C94" w:rsidRDefault="00943C94">
      <w:pPr>
        <w:rPr>
          <w:rFonts w:ascii="Times New Roman" w:hAnsi="Times New Roman"/>
          <w:color w:val="000000" w:themeColor="text1"/>
        </w:rPr>
      </w:pPr>
    </w:p>
    <w:p w:rsidR="00943C94" w:rsidRDefault="00943C94">
      <w:pPr>
        <w:rPr>
          <w:rFonts w:ascii="Times New Roman" w:hAnsi="Times New Roman"/>
          <w:color w:val="000000" w:themeColor="text1"/>
        </w:rPr>
      </w:pPr>
    </w:p>
    <w:p w:rsidR="00943C94" w:rsidRDefault="00943C94">
      <w:pPr>
        <w:rPr>
          <w:rFonts w:ascii="Times New Roman" w:hAnsi="Times New Roman"/>
          <w:color w:val="000000" w:themeColor="text1"/>
        </w:rPr>
      </w:pPr>
    </w:p>
    <w:p w:rsidR="00943C94" w:rsidRPr="007B2BE0" w:rsidRDefault="00943C94">
      <w:pPr>
        <w:rPr>
          <w:rFonts w:ascii="Times New Roman" w:hAnsi="Times New Roman"/>
          <w:color w:val="000000" w:themeColor="text1"/>
        </w:rPr>
      </w:pPr>
    </w:p>
    <w:p w:rsidR="005D41C0" w:rsidRPr="007B2BE0" w:rsidRDefault="005D41C0">
      <w:pPr>
        <w:rPr>
          <w:rFonts w:ascii="Times New Roman" w:hAnsi="Times New Roman"/>
          <w:color w:val="000000" w:themeColor="text1"/>
        </w:rPr>
      </w:pPr>
    </w:p>
    <w:p w:rsidR="005D41C0" w:rsidRPr="007B2BE0" w:rsidRDefault="00BE4137">
      <w:pPr>
        <w:widowControl/>
        <w:snapToGrid w:val="0"/>
        <w:spacing w:line="520" w:lineRule="exact"/>
        <w:jc w:val="center"/>
        <w:rPr>
          <w:rFonts w:ascii="Times New Roman" w:eastAsia="仿宋_GB2312" w:hAnsi="Times New Roman"/>
          <w:color w:val="000000" w:themeColor="text1"/>
          <w:kern w:val="0"/>
          <w:sz w:val="32"/>
          <w:szCs w:val="20"/>
        </w:rPr>
      </w:pPr>
      <w:r>
        <w:rPr>
          <w:rFonts w:ascii="Times New Roman" w:eastAsia="仿宋_GB2312" w:hAnsi="Times New Roman" w:hint="eastAsia"/>
          <w:color w:val="000000" w:themeColor="text1"/>
          <w:kern w:val="0"/>
          <w:sz w:val="32"/>
          <w:szCs w:val="20"/>
        </w:rPr>
        <w:t xml:space="preserve">                            </w:t>
      </w:r>
      <w:r w:rsidR="0014106A" w:rsidRPr="007B2BE0">
        <w:rPr>
          <w:rFonts w:ascii="Times New Roman" w:eastAsia="仿宋_GB2312" w:hAnsi="Times New Roman"/>
          <w:color w:val="000000" w:themeColor="text1"/>
          <w:kern w:val="0"/>
          <w:sz w:val="32"/>
          <w:szCs w:val="20"/>
        </w:rPr>
        <w:t>南京市教育局办公室</w:t>
      </w:r>
    </w:p>
    <w:p w:rsidR="00F51C67" w:rsidRPr="007B2BE0" w:rsidRDefault="0014106A" w:rsidP="007B2BE0">
      <w:pPr>
        <w:widowControl/>
        <w:snapToGrid w:val="0"/>
        <w:spacing w:line="520" w:lineRule="exact"/>
        <w:ind w:rightChars="300" w:right="630" w:firstLineChars="1750" w:firstLine="5600"/>
        <w:jc w:val="left"/>
        <w:rPr>
          <w:rFonts w:ascii="Times New Roman" w:eastAsia="方正大标宋简体" w:hAnsi="Times New Roman"/>
          <w:color w:val="000000" w:themeColor="text1"/>
          <w:kern w:val="0"/>
          <w:sz w:val="36"/>
          <w:szCs w:val="20"/>
        </w:rPr>
      </w:pPr>
      <w:r w:rsidRPr="007B2BE0">
        <w:rPr>
          <w:rFonts w:ascii="Times New Roman" w:eastAsia="仿宋_GB2312" w:hAnsi="Times New Roman"/>
          <w:color w:val="000000" w:themeColor="text1"/>
          <w:kern w:val="0"/>
          <w:sz w:val="32"/>
          <w:szCs w:val="20"/>
        </w:rPr>
        <w:t>2026</w:t>
      </w:r>
      <w:r w:rsidRPr="007B2BE0">
        <w:rPr>
          <w:rFonts w:ascii="Times New Roman" w:eastAsia="仿宋_GB2312" w:hAnsi="Times New Roman"/>
          <w:color w:val="000000" w:themeColor="text1"/>
          <w:kern w:val="0"/>
          <w:sz w:val="32"/>
          <w:szCs w:val="20"/>
        </w:rPr>
        <w:t>年</w:t>
      </w:r>
      <w:r w:rsidR="002A1B1D" w:rsidRPr="007B2BE0">
        <w:rPr>
          <w:rFonts w:ascii="Times New Roman" w:eastAsia="仿宋_GB2312" w:hAnsi="Times New Roman"/>
          <w:color w:val="000000" w:themeColor="text1"/>
          <w:kern w:val="0"/>
          <w:sz w:val="32"/>
          <w:szCs w:val="20"/>
        </w:rPr>
        <w:t>3</w:t>
      </w:r>
      <w:r w:rsidRPr="007B2BE0">
        <w:rPr>
          <w:rFonts w:ascii="Times New Roman" w:eastAsia="仿宋_GB2312" w:hAnsi="Times New Roman"/>
          <w:color w:val="000000" w:themeColor="text1"/>
          <w:kern w:val="0"/>
          <w:sz w:val="32"/>
          <w:szCs w:val="20"/>
        </w:rPr>
        <w:t>月</w:t>
      </w:r>
      <w:r w:rsidR="00F51C67" w:rsidRPr="007B2BE0">
        <w:rPr>
          <w:rFonts w:ascii="Times New Roman" w:eastAsia="仿宋_GB2312" w:hAnsi="Times New Roman"/>
          <w:color w:val="000000" w:themeColor="text1"/>
          <w:kern w:val="0"/>
          <w:sz w:val="32"/>
          <w:szCs w:val="20"/>
        </w:rPr>
        <w:t>9</w:t>
      </w:r>
      <w:r w:rsidRPr="007B2BE0">
        <w:rPr>
          <w:rFonts w:ascii="Times New Roman" w:eastAsia="仿宋_GB2312" w:hAnsi="Times New Roman"/>
          <w:color w:val="000000" w:themeColor="text1"/>
          <w:kern w:val="0"/>
          <w:sz w:val="32"/>
          <w:szCs w:val="20"/>
        </w:rPr>
        <w:t>日</w:t>
      </w:r>
    </w:p>
    <w:p w:rsidR="00F51C67" w:rsidRPr="007B2BE0" w:rsidRDefault="00F51C67">
      <w:pPr>
        <w:widowControl/>
        <w:snapToGrid w:val="0"/>
        <w:rPr>
          <w:rFonts w:ascii="Times New Roman" w:eastAsia="仿宋_GB2312" w:hAnsi="Times New Roman"/>
          <w:color w:val="000000" w:themeColor="text1"/>
          <w:kern w:val="0"/>
          <w:sz w:val="32"/>
          <w:szCs w:val="32"/>
        </w:rPr>
      </w:pPr>
    </w:p>
    <w:p w:rsidR="00F51C67" w:rsidRDefault="00F51C67">
      <w:pPr>
        <w:widowControl/>
        <w:snapToGrid w:val="0"/>
        <w:rPr>
          <w:rFonts w:ascii="Times New Roman" w:eastAsia="仿宋_GB2312" w:hAnsi="Times New Roman"/>
          <w:color w:val="000000" w:themeColor="text1"/>
          <w:kern w:val="0"/>
          <w:sz w:val="32"/>
          <w:szCs w:val="32"/>
        </w:rPr>
      </w:pPr>
    </w:p>
    <w:p w:rsidR="00943C94" w:rsidRDefault="00943C94">
      <w:pPr>
        <w:widowControl/>
        <w:snapToGrid w:val="0"/>
        <w:rPr>
          <w:rFonts w:ascii="Times New Roman" w:eastAsia="仿宋_GB2312" w:hAnsi="Times New Roman"/>
          <w:color w:val="000000" w:themeColor="text1"/>
          <w:kern w:val="0"/>
          <w:sz w:val="32"/>
          <w:szCs w:val="32"/>
        </w:rPr>
      </w:pPr>
    </w:p>
    <w:p w:rsidR="00943C94" w:rsidRDefault="00943C94">
      <w:pPr>
        <w:widowControl/>
        <w:snapToGrid w:val="0"/>
        <w:rPr>
          <w:rFonts w:ascii="Times New Roman" w:eastAsia="仿宋_GB2312" w:hAnsi="Times New Roman"/>
          <w:color w:val="000000" w:themeColor="text1"/>
          <w:kern w:val="0"/>
          <w:sz w:val="32"/>
          <w:szCs w:val="32"/>
        </w:rPr>
      </w:pPr>
    </w:p>
    <w:p w:rsidR="00943C94" w:rsidRPr="007B2BE0" w:rsidRDefault="00943C94">
      <w:pPr>
        <w:widowControl/>
        <w:snapToGrid w:val="0"/>
        <w:rPr>
          <w:rFonts w:ascii="Times New Roman" w:eastAsia="仿宋_GB2312" w:hAnsi="Times New Roman"/>
          <w:color w:val="000000" w:themeColor="text1"/>
          <w:kern w:val="0"/>
          <w:sz w:val="32"/>
          <w:szCs w:val="32"/>
        </w:rPr>
      </w:pPr>
    </w:p>
    <w:p w:rsidR="005D41C0" w:rsidRPr="007B2BE0" w:rsidRDefault="003448B9">
      <w:pPr>
        <w:widowControl/>
        <w:snapToGrid w:val="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pict>
          <v:line id="_x0000_s1026" style="position:absolute;left:0;text-align:left;z-index:251659264" from=".85pt,16.3pt" to="434.65pt,16.3pt" o:gfxdata="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4Rlr40wAAAAcB&#10;AAAPAAAAAAAAAAEAIAAAACIAAABkcnMvZG93bnJldi54bWxQSwECFAAUAAAACACHTuJAsqzrgecB&#10;AAC/AwAADgAAAAAAAAABACAAAAAiAQAAZHJzL2Uyb0RvYy54bWxQSwUGAAAAAAYABgBZAQAAewUA&#10;AAAA&#10;" strokeweight=".5pt">
            <v:stroke joinstyle="miter"/>
          </v:line>
        </w:pict>
      </w:r>
    </w:p>
    <w:p w:rsidR="005D41C0" w:rsidRPr="007B2BE0" w:rsidRDefault="0014106A">
      <w:pPr>
        <w:widowControl/>
        <w:ind w:rightChars="-108" w:right="-227"/>
        <w:jc w:val="left"/>
        <w:rPr>
          <w:rFonts w:ascii="Times New Roman" w:eastAsia="仿宋_GB2312" w:hAnsi="Times New Roman"/>
          <w:color w:val="000000" w:themeColor="text1"/>
          <w:kern w:val="0"/>
          <w:sz w:val="32"/>
          <w:szCs w:val="20"/>
        </w:rPr>
      </w:pPr>
      <w:r w:rsidRPr="007B2BE0">
        <w:rPr>
          <w:rFonts w:ascii="Times New Roman" w:eastAsia="仿宋_GB2312" w:hAnsi="Times New Roman"/>
          <w:color w:val="000000" w:themeColor="text1"/>
          <w:kern w:val="0"/>
          <w:sz w:val="32"/>
          <w:szCs w:val="20"/>
        </w:rPr>
        <w:t>抄送：各区教师发展中心（进修学校），各市级名师工作室</w:t>
      </w:r>
    </w:p>
    <w:p w:rsidR="005D41C0" w:rsidRPr="007B2BE0" w:rsidRDefault="005D41C0">
      <w:pPr>
        <w:rPr>
          <w:rFonts w:ascii="Times New Roman" w:eastAsia="仿宋_GB2312" w:hAnsi="Times New Roman"/>
          <w:color w:val="000000" w:themeColor="text1"/>
          <w:kern w:val="0"/>
          <w:sz w:val="32"/>
          <w:szCs w:val="20"/>
        </w:rPr>
        <w:sectPr w:rsidR="005D41C0" w:rsidRPr="007B2BE0" w:rsidSect="007B2BE0">
          <w:footerReference w:type="default" r:id="rId8"/>
          <w:pgSz w:w="11906" w:h="16838" w:code="9"/>
          <w:pgMar w:top="1701" w:right="1531" w:bottom="1701" w:left="1531" w:header="851" w:footer="992" w:gutter="0"/>
          <w:pgNumType w:fmt="numberInDash"/>
          <w:cols w:space="720"/>
          <w:docGrid w:linePitch="312"/>
        </w:sectPr>
      </w:pPr>
    </w:p>
    <w:p w:rsidR="005D41C0" w:rsidRPr="007B2BE0" w:rsidRDefault="0014106A">
      <w:pP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32"/>
          <w:szCs w:val="32"/>
        </w:rPr>
        <w:lastRenderedPageBreak/>
        <w:t>附件</w:t>
      </w:r>
      <w:r w:rsidRPr="007B2BE0">
        <w:rPr>
          <w:rFonts w:ascii="Times New Roman" w:eastAsia="黑体" w:hAnsi="Times New Roman"/>
          <w:color w:val="000000" w:themeColor="text1"/>
          <w:kern w:val="0"/>
          <w:sz w:val="32"/>
          <w:szCs w:val="32"/>
        </w:rPr>
        <w:t>1</w:t>
      </w:r>
    </w:p>
    <w:p w:rsidR="005D41C0" w:rsidRPr="007B2BE0" w:rsidRDefault="005D41C0">
      <w:pPr>
        <w:rPr>
          <w:rFonts w:ascii="Times New Roman" w:eastAsia="仿宋_GB2312" w:hAnsi="Times New Roman"/>
          <w:color w:val="000000" w:themeColor="text1"/>
          <w:kern w:val="0"/>
          <w:sz w:val="24"/>
        </w:rPr>
      </w:pPr>
    </w:p>
    <w:p w:rsidR="005D41C0" w:rsidRPr="007B2BE0" w:rsidRDefault="0014106A">
      <w:pPr>
        <w:widowControl/>
        <w:jc w:val="center"/>
        <w:rPr>
          <w:rFonts w:ascii="Times New Roman" w:eastAsia="方正小标宋简体" w:hAnsi="Times New Roman"/>
          <w:color w:val="000000" w:themeColor="text1"/>
          <w:kern w:val="0"/>
          <w:sz w:val="32"/>
          <w:szCs w:val="32"/>
        </w:rPr>
      </w:pPr>
      <w:r w:rsidRPr="007B2BE0">
        <w:rPr>
          <w:rFonts w:ascii="Times New Roman" w:eastAsia="方正小标宋简体" w:hAnsi="Times New Roman"/>
          <w:bCs/>
          <w:color w:val="000000" w:themeColor="text1"/>
          <w:kern w:val="0"/>
          <w:sz w:val="44"/>
          <w:szCs w:val="44"/>
        </w:rPr>
        <w:t>网络课程作业题模板</w:t>
      </w:r>
    </w:p>
    <w:p w:rsidR="005D41C0" w:rsidRPr="007B2BE0" w:rsidRDefault="005D41C0">
      <w:pPr>
        <w:rPr>
          <w:rFonts w:ascii="Times New Roman" w:eastAsia="仿宋_GB2312" w:hAnsi="Times New Roman"/>
          <w:color w:val="000000" w:themeColor="text1"/>
          <w:kern w:val="0"/>
          <w:sz w:val="24"/>
        </w:rPr>
      </w:pPr>
    </w:p>
    <w:tbl>
      <w:tblPr>
        <w:tblW w:w="13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1779"/>
        <w:gridCol w:w="959"/>
        <w:gridCol w:w="2480"/>
        <w:gridCol w:w="729"/>
        <w:gridCol w:w="814"/>
        <w:gridCol w:w="996"/>
        <w:gridCol w:w="1200"/>
        <w:gridCol w:w="1211"/>
        <w:gridCol w:w="1232"/>
        <w:gridCol w:w="1224"/>
      </w:tblGrid>
      <w:tr w:rsidR="005D41C0" w:rsidRPr="007B2BE0">
        <w:trPr>
          <w:trHeight w:val="533"/>
          <w:jc w:val="center"/>
        </w:trPr>
        <w:tc>
          <w:tcPr>
            <w:tcW w:w="79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序号</w:t>
            </w:r>
          </w:p>
        </w:tc>
        <w:tc>
          <w:tcPr>
            <w:tcW w:w="1779"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课程资源名称</w:t>
            </w:r>
          </w:p>
        </w:tc>
        <w:tc>
          <w:tcPr>
            <w:tcW w:w="959"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题型</w:t>
            </w:r>
          </w:p>
        </w:tc>
        <w:tc>
          <w:tcPr>
            <w:tcW w:w="2480"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题干</w:t>
            </w:r>
          </w:p>
        </w:tc>
        <w:tc>
          <w:tcPr>
            <w:tcW w:w="729"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分值</w:t>
            </w:r>
          </w:p>
        </w:tc>
        <w:tc>
          <w:tcPr>
            <w:tcW w:w="81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参考答案</w:t>
            </w:r>
          </w:p>
        </w:tc>
        <w:tc>
          <w:tcPr>
            <w:tcW w:w="996"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选项数</w:t>
            </w:r>
          </w:p>
        </w:tc>
        <w:tc>
          <w:tcPr>
            <w:tcW w:w="1200"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选项</w:t>
            </w:r>
            <w:r w:rsidRPr="007B2BE0">
              <w:rPr>
                <w:rFonts w:ascii="Times New Roman" w:eastAsia="仿宋_GB2312" w:hAnsi="Times New Roman"/>
                <w:color w:val="000000" w:themeColor="text1"/>
                <w:kern w:val="0"/>
                <w:sz w:val="24"/>
              </w:rPr>
              <w:t>A</w:t>
            </w:r>
          </w:p>
        </w:tc>
        <w:tc>
          <w:tcPr>
            <w:tcW w:w="121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选项</w:t>
            </w:r>
            <w:r w:rsidRPr="007B2BE0">
              <w:rPr>
                <w:rFonts w:ascii="Times New Roman" w:eastAsia="仿宋_GB2312" w:hAnsi="Times New Roman"/>
                <w:color w:val="000000" w:themeColor="text1"/>
                <w:kern w:val="0"/>
                <w:sz w:val="24"/>
              </w:rPr>
              <w:t>B</w:t>
            </w:r>
          </w:p>
        </w:tc>
        <w:tc>
          <w:tcPr>
            <w:tcW w:w="1232"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选项</w:t>
            </w:r>
            <w:r w:rsidRPr="007B2BE0">
              <w:rPr>
                <w:rFonts w:ascii="Times New Roman" w:eastAsia="仿宋_GB2312" w:hAnsi="Times New Roman"/>
                <w:color w:val="000000" w:themeColor="text1"/>
                <w:kern w:val="0"/>
                <w:sz w:val="24"/>
              </w:rPr>
              <w:t>C</w:t>
            </w:r>
          </w:p>
        </w:tc>
        <w:tc>
          <w:tcPr>
            <w:tcW w:w="122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选项</w:t>
            </w:r>
            <w:r w:rsidRPr="007B2BE0">
              <w:rPr>
                <w:rFonts w:ascii="Times New Roman" w:eastAsia="仿宋_GB2312" w:hAnsi="Times New Roman"/>
                <w:color w:val="000000" w:themeColor="text1"/>
                <w:kern w:val="0"/>
                <w:sz w:val="24"/>
              </w:rPr>
              <w:t>D</w:t>
            </w:r>
          </w:p>
        </w:tc>
      </w:tr>
      <w:tr w:rsidR="005D41C0" w:rsidRPr="007B2BE0">
        <w:trPr>
          <w:trHeight w:val="533"/>
          <w:jc w:val="center"/>
        </w:trPr>
        <w:tc>
          <w:tcPr>
            <w:tcW w:w="79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1</w:t>
            </w:r>
          </w:p>
        </w:tc>
        <w:tc>
          <w:tcPr>
            <w:tcW w:w="1779"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例：字在语文</w:t>
            </w:r>
          </w:p>
        </w:tc>
        <w:tc>
          <w:tcPr>
            <w:tcW w:w="959"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单选题</w:t>
            </w:r>
          </w:p>
        </w:tc>
        <w:tc>
          <w:tcPr>
            <w:tcW w:w="2480"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字在语文</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倡导凸显（），体现语文教学的独特性。</w:t>
            </w:r>
          </w:p>
        </w:tc>
        <w:tc>
          <w:tcPr>
            <w:tcW w:w="729"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20</w:t>
            </w:r>
          </w:p>
        </w:tc>
        <w:tc>
          <w:tcPr>
            <w:tcW w:w="81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A</w:t>
            </w:r>
          </w:p>
        </w:tc>
        <w:tc>
          <w:tcPr>
            <w:tcW w:w="996"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4</w:t>
            </w:r>
          </w:p>
        </w:tc>
        <w:tc>
          <w:tcPr>
            <w:tcW w:w="1200"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汉字特点</w:t>
            </w:r>
          </w:p>
        </w:tc>
        <w:tc>
          <w:tcPr>
            <w:tcW w:w="121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语文特点</w:t>
            </w:r>
          </w:p>
        </w:tc>
        <w:tc>
          <w:tcPr>
            <w:tcW w:w="1232"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课文语境</w:t>
            </w:r>
          </w:p>
        </w:tc>
        <w:tc>
          <w:tcPr>
            <w:tcW w:w="122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儿童特点</w:t>
            </w:r>
          </w:p>
        </w:tc>
      </w:tr>
      <w:tr w:rsidR="005D41C0" w:rsidRPr="007B2BE0">
        <w:trPr>
          <w:trHeight w:val="533"/>
          <w:jc w:val="center"/>
        </w:trPr>
        <w:tc>
          <w:tcPr>
            <w:tcW w:w="79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2</w:t>
            </w:r>
          </w:p>
        </w:tc>
        <w:tc>
          <w:tcPr>
            <w:tcW w:w="177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48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72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81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96"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11"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3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24"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r w:rsidR="005D41C0" w:rsidRPr="007B2BE0">
        <w:trPr>
          <w:trHeight w:val="533"/>
          <w:jc w:val="center"/>
        </w:trPr>
        <w:tc>
          <w:tcPr>
            <w:tcW w:w="79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3</w:t>
            </w:r>
          </w:p>
        </w:tc>
        <w:tc>
          <w:tcPr>
            <w:tcW w:w="177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48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72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81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96"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11"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3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24"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r w:rsidR="005D41C0" w:rsidRPr="007B2BE0">
        <w:trPr>
          <w:trHeight w:val="533"/>
          <w:jc w:val="center"/>
        </w:trPr>
        <w:tc>
          <w:tcPr>
            <w:tcW w:w="79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4</w:t>
            </w:r>
          </w:p>
        </w:tc>
        <w:tc>
          <w:tcPr>
            <w:tcW w:w="177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48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72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81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96"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11"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3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24"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r w:rsidR="005D41C0" w:rsidRPr="007B2BE0">
        <w:trPr>
          <w:trHeight w:val="533"/>
          <w:jc w:val="center"/>
        </w:trPr>
        <w:tc>
          <w:tcPr>
            <w:tcW w:w="79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5</w:t>
            </w:r>
          </w:p>
        </w:tc>
        <w:tc>
          <w:tcPr>
            <w:tcW w:w="177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48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729"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81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96"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11"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3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24"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bl>
    <w:p w:rsidR="005D41C0" w:rsidRPr="007B2BE0" w:rsidRDefault="0014106A">
      <w:pPr>
        <w:widowControl/>
        <w:jc w:val="left"/>
        <w:rPr>
          <w:rFonts w:ascii="Times New Roman" w:eastAsia="黑体" w:hAnsi="Times New Roman"/>
          <w:color w:val="000000" w:themeColor="text1"/>
        </w:rPr>
      </w:pPr>
      <w:r w:rsidRPr="007B2BE0">
        <w:rPr>
          <w:rFonts w:ascii="Times New Roman" w:eastAsia="黑体" w:hAnsi="Times New Roman"/>
          <w:bCs/>
          <w:color w:val="000000" w:themeColor="text1"/>
          <w:kern w:val="0"/>
          <w:sz w:val="24"/>
        </w:rPr>
        <w:t>说明：</w:t>
      </w:r>
    </w:p>
    <w:p w:rsidR="005D41C0" w:rsidRPr="007B2BE0" w:rsidRDefault="0014106A">
      <w:pPr>
        <w:tabs>
          <w:tab w:val="left" w:pos="0"/>
        </w:tabs>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1.</w:t>
      </w:r>
      <w:r w:rsidRPr="007B2BE0">
        <w:rPr>
          <w:rFonts w:ascii="Times New Roman" w:eastAsia="仿宋_GB2312" w:hAnsi="Times New Roman"/>
          <w:color w:val="000000" w:themeColor="text1"/>
          <w:kern w:val="0"/>
          <w:sz w:val="24"/>
        </w:rPr>
        <w:t>课程资源名称必须与申报表完全一致。</w:t>
      </w:r>
    </w:p>
    <w:p w:rsidR="005D41C0" w:rsidRPr="007B2BE0" w:rsidRDefault="0014106A">
      <w:pPr>
        <w:tabs>
          <w:tab w:val="left" w:pos="0"/>
        </w:tabs>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2.</w:t>
      </w:r>
      <w:r w:rsidRPr="007B2BE0">
        <w:rPr>
          <w:rFonts w:ascii="Times New Roman" w:eastAsia="仿宋_GB2312" w:hAnsi="Times New Roman"/>
          <w:color w:val="000000" w:themeColor="text1"/>
          <w:kern w:val="0"/>
          <w:sz w:val="24"/>
        </w:rPr>
        <w:t>每个资源设置</w:t>
      </w:r>
      <w:r w:rsidRPr="007B2BE0">
        <w:rPr>
          <w:rFonts w:ascii="Times New Roman" w:eastAsia="仿宋_GB2312" w:hAnsi="Times New Roman"/>
          <w:color w:val="000000" w:themeColor="text1"/>
          <w:kern w:val="0"/>
          <w:sz w:val="24"/>
        </w:rPr>
        <w:t>4—5</w:t>
      </w:r>
      <w:r w:rsidRPr="007B2BE0">
        <w:rPr>
          <w:rFonts w:ascii="Times New Roman" w:eastAsia="仿宋_GB2312" w:hAnsi="Times New Roman"/>
          <w:color w:val="000000" w:themeColor="text1"/>
          <w:kern w:val="0"/>
          <w:sz w:val="24"/>
        </w:rPr>
        <w:t>题作业题，</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题型</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只能选填单选题、多选题、判断题。</w:t>
      </w:r>
    </w:p>
    <w:p w:rsidR="005D41C0" w:rsidRPr="007B2BE0" w:rsidRDefault="0014106A">
      <w:pPr>
        <w:tabs>
          <w:tab w:val="left" w:pos="0"/>
        </w:tabs>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3.</w:t>
      </w:r>
      <w:r w:rsidRPr="007B2BE0">
        <w:rPr>
          <w:rFonts w:ascii="Times New Roman" w:eastAsia="仿宋_GB2312" w:hAnsi="Times New Roman"/>
          <w:color w:val="000000" w:themeColor="text1"/>
          <w:kern w:val="0"/>
          <w:sz w:val="24"/>
        </w:rPr>
        <w:t>每套作业题总分为</w:t>
      </w:r>
      <w:r w:rsidRPr="007B2BE0">
        <w:rPr>
          <w:rFonts w:ascii="Times New Roman" w:eastAsia="仿宋_GB2312" w:hAnsi="Times New Roman"/>
          <w:color w:val="000000" w:themeColor="text1"/>
          <w:kern w:val="0"/>
          <w:sz w:val="24"/>
        </w:rPr>
        <w:t>100</w:t>
      </w:r>
      <w:r w:rsidRPr="007B2BE0">
        <w:rPr>
          <w:rFonts w:ascii="Times New Roman" w:eastAsia="仿宋_GB2312" w:hAnsi="Times New Roman"/>
          <w:color w:val="000000" w:themeColor="text1"/>
          <w:kern w:val="0"/>
          <w:sz w:val="24"/>
        </w:rPr>
        <w:t>分，根据题量均衡配置分值。</w:t>
      </w:r>
    </w:p>
    <w:p w:rsidR="005D41C0" w:rsidRPr="007B2BE0" w:rsidRDefault="0014106A">
      <w:pPr>
        <w:tabs>
          <w:tab w:val="left" w:pos="0"/>
        </w:tabs>
        <w:rPr>
          <w:rFonts w:ascii="Times New Roman" w:hAnsi="Times New Roman"/>
          <w:color w:val="000000" w:themeColor="text1"/>
        </w:rPr>
      </w:pPr>
      <w:r w:rsidRPr="007B2BE0">
        <w:rPr>
          <w:rFonts w:ascii="Times New Roman" w:eastAsia="仿宋_GB2312" w:hAnsi="Times New Roman"/>
          <w:color w:val="000000" w:themeColor="text1"/>
          <w:kern w:val="0"/>
          <w:sz w:val="24"/>
        </w:rPr>
        <w:t>4.</w:t>
      </w:r>
      <w:r w:rsidRPr="007B2BE0">
        <w:rPr>
          <w:rFonts w:ascii="Times New Roman" w:eastAsia="仿宋_GB2312" w:hAnsi="Times New Roman"/>
          <w:color w:val="000000" w:themeColor="text1"/>
          <w:kern w:val="0"/>
          <w:sz w:val="24"/>
        </w:rPr>
        <w:t>判断题的参考答案为正确、错误，选项数为空。</w:t>
      </w:r>
    </w:p>
    <w:p w:rsidR="005D41C0" w:rsidRPr="007B2BE0" w:rsidRDefault="0014106A">
      <w:pPr>
        <w:widowControl/>
        <w:jc w:val="left"/>
        <w:rPr>
          <w:rFonts w:ascii="Times New Roman" w:eastAsia="黑体" w:hAnsi="Times New Roman"/>
          <w:color w:val="000000" w:themeColor="text1"/>
          <w:kern w:val="0"/>
          <w:sz w:val="32"/>
          <w:szCs w:val="32"/>
        </w:rPr>
        <w:sectPr w:rsidR="005D41C0" w:rsidRPr="007B2BE0">
          <w:pgSz w:w="16838" w:h="11906" w:orient="landscape"/>
          <w:pgMar w:top="1531" w:right="1701" w:bottom="1531" w:left="1701" w:header="851" w:footer="992" w:gutter="0"/>
          <w:pgNumType w:fmt="numberInDash"/>
          <w:cols w:space="720"/>
          <w:docGrid w:linePitch="312"/>
        </w:sectPr>
      </w:pPr>
      <w:r w:rsidRPr="007B2BE0">
        <w:rPr>
          <w:rFonts w:ascii="Times New Roman" w:eastAsia="黑体" w:hAnsi="Times New Roman"/>
          <w:color w:val="000000" w:themeColor="text1"/>
          <w:kern w:val="0"/>
          <w:sz w:val="32"/>
          <w:szCs w:val="32"/>
        </w:rPr>
        <w:br w:type="page"/>
      </w:r>
    </w:p>
    <w:p w:rsidR="005D41C0" w:rsidRPr="007B2BE0" w:rsidRDefault="0014106A">
      <w:pPr>
        <w:rPr>
          <w:rFonts w:ascii="Times New Roman" w:eastAsia="黑体"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lastRenderedPageBreak/>
        <w:t>附件</w:t>
      </w:r>
      <w:r w:rsidRPr="007B2BE0">
        <w:rPr>
          <w:rFonts w:ascii="Times New Roman" w:eastAsia="黑体" w:hAnsi="Times New Roman"/>
          <w:color w:val="000000" w:themeColor="text1"/>
          <w:kern w:val="0"/>
          <w:sz w:val="32"/>
          <w:szCs w:val="32"/>
        </w:rPr>
        <w:t>2</w:t>
      </w:r>
    </w:p>
    <w:p w:rsidR="005D41C0" w:rsidRPr="007B2BE0" w:rsidRDefault="005D41C0">
      <w:pPr>
        <w:rPr>
          <w:rFonts w:ascii="Times New Roman" w:eastAsia="黑体" w:hAnsi="Times New Roman"/>
          <w:color w:val="000000" w:themeColor="text1"/>
          <w:kern w:val="0"/>
          <w:sz w:val="32"/>
          <w:szCs w:val="32"/>
        </w:rPr>
      </w:pPr>
    </w:p>
    <w:p w:rsidR="005D41C0" w:rsidRPr="007B2BE0" w:rsidRDefault="0014106A">
      <w:pPr>
        <w:widowControl/>
        <w:jc w:val="center"/>
        <w:rPr>
          <w:rFonts w:ascii="Times New Roman" w:eastAsia="方正小标宋简体" w:hAnsi="Times New Roman"/>
          <w:bCs/>
          <w:color w:val="000000" w:themeColor="text1"/>
          <w:sz w:val="44"/>
          <w:szCs w:val="44"/>
        </w:rPr>
      </w:pPr>
      <w:r w:rsidRPr="007B2BE0">
        <w:rPr>
          <w:rFonts w:ascii="Times New Roman" w:eastAsia="方正小标宋简体" w:hAnsi="Times New Roman"/>
          <w:bCs/>
          <w:color w:val="000000" w:themeColor="text1"/>
          <w:kern w:val="0"/>
          <w:sz w:val="44"/>
          <w:szCs w:val="44"/>
        </w:rPr>
        <w:t>网络课程资源申报表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4"/>
        <w:gridCol w:w="1211"/>
        <w:gridCol w:w="2660"/>
        <w:gridCol w:w="833"/>
        <w:gridCol w:w="1549"/>
        <w:gridCol w:w="1753"/>
      </w:tblGrid>
      <w:tr w:rsidR="005D41C0" w:rsidRPr="007B2BE0">
        <w:trPr>
          <w:trHeight w:val="543"/>
          <w:jc w:val="center"/>
        </w:trPr>
        <w:tc>
          <w:tcPr>
            <w:tcW w:w="2265" w:type="dxa"/>
            <w:gridSpan w:val="2"/>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申报单位</w:t>
            </w:r>
          </w:p>
        </w:tc>
        <w:tc>
          <w:tcPr>
            <w:tcW w:w="6795" w:type="dxa"/>
            <w:gridSpan w:val="4"/>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r>
      <w:tr w:rsidR="005D41C0" w:rsidRPr="007B2BE0">
        <w:trPr>
          <w:trHeight w:val="543"/>
          <w:jc w:val="center"/>
        </w:trPr>
        <w:tc>
          <w:tcPr>
            <w:tcW w:w="2265" w:type="dxa"/>
            <w:gridSpan w:val="2"/>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主要制作人</w:t>
            </w:r>
          </w:p>
        </w:tc>
        <w:tc>
          <w:tcPr>
            <w:tcW w:w="6795" w:type="dxa"/>
            <w:gridSpan w:val="4"/>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r>
      <w:tr w:rsidR="005D41C0" w:rsidRPr="007B2BE0">
        <w:trPr>
          <w:trHeight w:val="543"/>
          <w:jc w:val="center"/>
        </w:trPr>
        <w:tc>
          <w:tcPr>
            <w:tcW w:w="2265" w:type="dxa"/>
            <w:gridSpan w:val="2"/>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地址</w:t>
            </w:r>
          </w:p>
        </w:tc>
        <w:tc>
          <w:tcPr>
            <w:tcW w:w="3493" w:type="dxa"/>
            <w:gridSpan w:val="2"/>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c>
          <w:tcPr>
            <w:tcW w:w="1549"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邮编</w:t>
            </w:r>
          </w:p>
        </w:tc>
        <w:tc>
          <w:tcPr>
            <w:tcW w:w="1753" w:type="dxa"/>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r>
      <w:tr w:rsidR="005D41C0" w:rsidRPr="007B2BE0">
        <w:trPr>
          <w:trHeight w:val="543"/>
          <w:jc w:val="center"/>
        </w:trPr>
        <w:tc>
          <w:tcPr>
            <w:tcW w:w="2265" w:type="dxa"/>
            <w:gridSpan w:val="2"/>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联系人</w:t>
            </w:r>
          </w:p>
        </w:tc>
        <w:tc>
          <w:tcPr>
            <w:tcW w:w="3493" w:type="dxa"/>
            <w:gridSpan w:val="2"/>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c>
          <w:tcPr>
            <w:tcW w:w="1549"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手机号</w:t>
            </w:r>
          </w:p>
        </w:tc>
        <w:tc>
          <w:tcPr>
            <w:tcW w:w="1753" w:type="dxa"/>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r>
      <w:tr w:rsidR="005D41C0" w:rsidRPr="007B2BE0">
        <w:trPr>
          <w:trHeight w:val="463"/>
          <w:jc w:val="center"/>
        </w:trPr>
        <w:tc>
          <w:tcPr>
            <w:tcW w:w="1054" w:type="dxa"/>
            <w:vMerge w:val="restart"/>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申报</w:t>
            </w:r>
          </w:p>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内容</w:t>
            </w:r>
          </w:p>
        </w:tc>
        <w:tc>
          <w:tcPr>
            <w:tcW w:w="1211"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课程名称</w:t>
            </w:r>
          </w:p>
        </w:tc>
        <w:tc>
          <w:tcPr>
            <w:tcW w:w="3493" w:type="dxa"/>
            <w:gridSpan w:val="2"/>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c>
          <w:tcPr>
            <w:tcW w:w="1549"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学科</w:t>
            </w:r>
          </w:p>
        </w:tc>
        <w:tc>
          <w:tcPr>
            <w:tcW w:w="1753" w:type="dxa"/>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r>
      <w:tr w:rsidR="005D41C0" w:rsidRPr="007B2BE0">
        <w:trPr>
          <w:trHeight w:val="463"/>
          <w:jc w:val="center"/>
        </w:trPr>
        <w:tc>
          <w:tcPr>
            <w:tcW w:w="1054" w:type="dxa"/>
            <w:vMerge/>
            <w:noWrap/>
            <w:vAlign w:val="center"/>
          </w:tcPr>
          <w:p w:rsidR="005D41C0" w:rsidRPr="007B2BE0" w:rsidRDefault="005D41C0">
            <w:pPr>
              <w:rPr>
                <w:rFonts w:ascii="Times New Roman" w:hAnsi="Times New Roman"/>
                <w:color w:val="000000" w:themeColor="text1"/>
              </w:rPr>
            </w:pPr>
          </w:p>
        </w:tc>
        <w:tc>
          <w:tcPr>
            <w:tcW w:w="1211"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学段</w:t>
            </w:r>
          </w:p>
        </w:tc>
        <w:tc>
          <w:tcPr>
            <w:tcW w:w="3493" w:type="dxa"/>
            <w:gridSpan w:val="2"/>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c>
          <w:tcPr>
            <w:tcW w:w="1549"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时长</w:t>
            </w:r>
          </w:p>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（分钟）</w:t>
            </w:r>
          </w:p>
        </w:tc>
        <w:tc>
          <w:tcPr>
            <w:tcW w:w="1753" w:type="dxa"/>
            <w:noWrap/>
            <w:vAlign w:val="center"/>
          </w:tcPr>
          <w:p w:rsidR="005D41C0" w:rsidRPr="007B2BE0" w:rsidRDefault="005D41C0">
            <w:pPr>
              <w:widowControl/>
              <w:jc w:val="center"/>
              <w:rPr>
                <w:rFonts w:ascii="Times New Roman" w:eastAsia="仿宋_GB2312" w:hAnsi="Times New Roman"/>
                <w:color w:val="000000" w:themeColor="text1"/>
                <w:kern w:val="0"/>
                <w:sz w:val="24"/>
              </w:rPr>
            </w:pPr>
          </w:p>
        </w:tc>
      </w:tr>
      <w:tr w:rsidR="005D41C0" w:rsidRPr="007B2BE0">
        <w:trPr>
          <w:trHeight w:val="1097"/>
          <w:jc w:val="center"/>
        </w:trPr>
        <w:tc>
          <w:tcPr>
            <w:tcW w:w="1054" w:type="dxa"/>
            <w:vMerge/>
            <w:noWrap/>
            <w:vAlign w:val="center"/>
          </w:tcPr>
          <w:p w:rsidR="005D41C0" w:rsidRPr="007B2BE0" w:rsidRDefault="005D41C0">
            <w:pPr>
              <w:rPr>
                <w:rFonts w:ascii="Times New Roman" w:hAnsi="Times New Roman"/>
                <w:color w:val="000000" w:themeColor="text1"/>
              </w:rPr>
            </w:pPr>
          </w:p>
        </w:tc>
        <w:tc>
          <w:tcPr>
            <w:tcW w:w="1211"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黑体" w:hAnsi="Times New Roman"/>
                <w:color w:val="000000" w:themeColor="text1"/>
                <w:kern w:val="0"/>
                <w:sz w:val="24"/>
              </w:rPr>
              <w:t>课程类别</w:t>
            </w:r>
          </w:p>
        </w:tc>
        <w:tc>
          <w:tcPr>
            <w:tcW w:w="6795" w:type="dxa"/>
            <w:gridSpan w:val="4"/>
            <w:noWrap/>
            <w:vAlign w:val="center"/>
          </w:tcPr>
          <w:p w:rsidR="005D41C0" w:rsidRPr="007B2BE0" w:rsidRDefault="0014106A">
            <w:pPr>
              <w:widowControl/>
              <w:jc w:val="left"/>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学科素养</w:t>
            </w:r>
            <w:r w:rsidRPr="007B2BE0">
              <w:rPr>
                <w:rFonts w:ascii="Times New Roman" w:eastAsia="仿宋_GB2312" w:hAnsi="Times New Roman"/>
                <w:color w:val="000000" w:themeColor="text1"/>
                <w:kern w:val="0"/>
                <w:sz w:val="24"/>
              </w:rPr>
              <w:t xml:space="preserve"> □</w:t>
            </w:r>
            <w:r w:rsidRPr="007B2BE0">
              <w:rPr>
                <w:rFonts w:ascii="Times New Roman" w:eastAsia="仿宋_GB2312" w:hAnsi="Times New Roman"/>
                <w:color w:val="000000" w:themeColor="text1"/>
                <w:kern w:val="0"/>
                <w:sz w:val="24"/>
              </w:rPr>
              <w:t>师德建设</w:t>
            </w:r>
            <w:r w:rsidRPr="007B2BE0">
              <w:rPr>
                <w:rFonts w:ascii="Times New Roman" w:eastAsia="仿宋_GB2312" w:hAnsi="Times New Roman"/>
                <w:color w:val="000000" w:themeColor="text1"/>
                <w:kern w:val="0"/>
                <w:sz w:val="24"/>
              </w:rPr>
              <w:t xml:space="preserve"> □</w:t>
            </w:r>
            <w:r w:rsidRPr="007B2BE0">
              <w:rPr>
                <w:rFonts w:ascii="Times New Roman" w:eastAsia="仿宋_GB2312" w:hAnsi="Times New Roman"/>
                <w:color w:val="000000" w:themeColor="text1"/>
                <w:kern w:val="0"/>
                <w:sz w:val="24"/>
              </w:rPr>
              <w:t>人文素养</w:t>
            </w:r>
            <w:r w:rsidRPr="007B2BE0">
              <w:rPr>
                <w:rFonts w:ascii="Times New Roman" w:eastAsia="仿宋_GB2312" w:hAnsi="Times New Roman"/>
                <w:color w:val="000000" w:themeColor="text1"/>
                <w:kern w:val="0"/>
                <w:sz w:val="24"/>
              </w:rPr>
              <w:t xml:space="preserve"> □</w:t>
            </w:r>
            <w:r w:rsidRPr="007B2BE0">
              <w:rPr>
                <w:rFonts w:ascii="Times New Roman" w:eastAsia="仿宋_GB2312" w:hAnsi="Times New Roman"/>
                <w:color w:val="000000" w:themeColor="text1"/>
                <w:kern w:val="0"/>
                <w:sz w:val="24"/>
              </w:rPr>
              <w:t>心理健康</w:t>
            </w:r>
            <w:r w:rsidRPr="007B2BE0">
              <w:rPr>
                <w:rFonts w:ascii="Times New Roman" w:eastAsia="仿宋_GB2312" w:hAnsi="Times New Roman"/>
                <w:color w:val="000000" w:themeColor="text1"/>
                <w:kern w:val="0"/>
                <w:sz w:val="24"/>
              </w:rPr>
              <w:t xml:space="preserve"> □</w:t>
            </w:r>
            <w:r w:rsidRPr="007B2BE0">
              <w:rPr>
                <w:rFonts w:ascii="Times New Roman" w:eastAsia="仿宋_GB2312" w:hAnsi="Times New Roman"/>
                <w:color w:val="000000" w:themeColor="text1"/>
                <w:kern w:val="0"/>
                <w:sz w:val="24"/>
              </w:rPr>
              <w:t>教育管理</w:t>
            </w:r>
          </w:p>
          <w:p w:rsidR="005D41C0" w:rsidRPr="007B2BE0" w:rsidRDefault="0014106A">
            <w:pPr>
              <w:widowControl/>
              <w:jc w:val="left"/>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班主任工作</w:t>
            </w:r>
            <w:r w:rsidRPr="007B2BE0">
              <w:rPr>
                <w:rFonts w:ascii="Times New Roman" w:eastAsia="仿宋_GB2312" w:hAnsi="Times New Roman"/>
                <w:color w:val="000000" w:themeColor="text1"/>
                <w:kern w:val="0"/>
                <w:sz w:val="24"/>
              </w:rPr>
              <w:t xml:space="preserve"> □</w:t>
            </w:r>
            <w:r w:rsidRPr="007B2BE0">
              <w:rPr>
                <w:rFonts w:ascii="Times New Roman" w:eastAsia="仿宋_GB2312" w:hAnsi="Times New Roman"/>
                <w:color w:val="000000" w:themeColor="text1"/>
                <w:kern w:val="0"/>
                <w:sz w:val="24"/>
              </w:rPr>
              <w:t>新教师入职</w:t>
            </w:r>
            <w:r w:rsidRPr="007B2BE0">
              <w:rPr>
                <w:rFonts w:ascii="Times New Roman" w:eastAsia="仿宋_GB2312" w:hAnsi="Times New Roman"/>
                <w:color w:val="000000" w:themeColor="text1"/>
                <w:kern w:val="0"/>
                <w:sz w:val="24"/>
              </w:rPr>
              <w:t xml:space="preserve"> □</w:t>
            </w:r>
            <w:r w:rsidRPr="007B2BE0">
              <w:rPr>
                <w:rFonts w:ascii="Times New Roman" w:eastAsia="仿宋_GB2312" w:hAnsi="Times New Roman"/>
                <w:color w:val="000000" w:themeColor="text1"/>
                <w:kern w:val="0"/>
                <w:sz w:val="24"/>
              </w:rPr>
              <w:t>乡村教师培训</w:t>
            </w:r>
            <w:r w:rsidRPr="007B2BE0">
              <w:rPr>
                <w:rFonts w:ascii="Times New Roman" w:eastAsia="仿宋_GB2312" w:hAnsi="Times New Roman"/>
                <w:color w:val="000000" w:themeColor="text1"/>
                <w:kern w:val="0"/>
                <w:sz w:val="24"/>
              </w:rPr>
              <w:t xml:space="preserve"> □</w:t>
            </w:r>
            <w:r w:rsidRPr="007B2BE0">
              <w:rPr>
                <w:rFonts w:ascii="Times New Roman" w:eastAsia="仿宋_GB2312" w:hAnsi="Times New Roman"/>
                <w:color w:val="000000" w:themeColor="text1"/>
                <w:kern w:val="0"/>
                <w:sz w:val="24"/>
              </w:rPr>
              <w:t>信息技术</w:t>
            </w:r>
          </w:p>
          <w:p w:rsidR="005D41C0" w:rsidRPr="007B2BE0" w:rsidRDefault="0014106A" w:rsidP="00FA680B">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人工智能</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特殊教育</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其它</w:t>
            </w:r>
            <w:r w:rsidR="00FA680B" w:rsidRPr="007B2BE0">
              <w:rPr>
                <w:rFonts w:ascii="Times New Roman" w:eastAsia="仿宋_GB2312" w:hAnsi="Times New Roman"/>
                <w:color w:val="000000" w:themeColor="text1"/>
                <w:kern w:val="0"/>
                <w:sz w:val="24"/>
              </w:rPr>
              <w:t>____________</w:t>
            </w:r>
          </w:p>
        </w:tc>
      </w:tr>
      <w:tr w:rsidR="005D41C0" w:rsidRPr="007B2BE0">
        <w:trPr>
          <w:jc w:val="center"/>
        </w:trPr>
        <w:tc>
          <w:tcPr>
            <w:tcW w:w="1054" w:type="dxa"/>
            <w:vMerge/>
            <w:noWrap/>
            <w:vAlign w:val="center"/>
          </w:tcPr>
          <w:p w:rsidR="005D41C0" w:rsidRPr="007B2BE0" w:rsidRDefault="005D41C0">
            <w:pPr>
              <w:rPr>
                <w:rFonts w:ascii="Times New Roman" w:hAnsi="Times New Roman"/>
                <w:color w:val="000000" w:themeColor="text1"/>
              </w:rPr>
            </w:pPr>
          </w:p>
        </w:tc>
        <w:tc>
          <w:tcPr>
            <w:tcW w:w="1211"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课程形式</w:t>
            </w:r>
          </w:p>
          <w:p w:rsidR="005D41C0" w:rsidRPr="007B2BE0" w:rsidRDefault="005D41C0">
            <w:pPr>
              <w:widowControl/>
              <w:jc w:val="center"/>
              <w:rPr>
                <w:rFonts w:ascii="Times New Roman" w:eastAsia="仿宋_GB2312" w:hAnsi="Times New Roman"/>
                <w:color w:val="000000" w:themeColor="text1"/>
                <w:kern w:val="0"/>
                <w:sz w:val="24"/>
              </w:rPr>
            </w:pPr>
          </w:p>
        </w:tc>
        <w:tc>
          <w:tcPr>
            <w:tcW w:w="2660" w:type="dxa"/>
            <w:noWrap/>
            <w:vAlign w:val="center"/>
          </w:tcPr>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专家讲座</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专家访谈</w:t>
            </w:r>
          </w:p>
          <w:p w:rsidR="005D41C0" w:rsidRPr="007B2BE0" w:rsidRDefault="0014106A">
            <w:pPr>
              <w:widowControl/>
              <w:jc w:val="left"/>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名师课堂</w:t>
            </w:r>
          </w:p>
          <w:p w:rsidR="005D41C0" w:rsidRPr="007B2BE0" w:rsidRDefault="0014106A">
            <w:pPr>
              <w:widowControl/>
              <w:jc w:val="left"/>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微课程</w:t>
            </w:r>
          </w:p>
          <w:p w:rsidR="005D41C0" w:rsidRPr="007B2BE0" w:rsidRDefault="0014106A">
            <w:pPr>
              <w:widowControl/>
              <w:jc w:val="left"/>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说课评课</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其它</w:t>
            </w:r>
            <w:r w:rsidRPr="007B2BE0">
              <w:rPr>
                <w:rFonts w:ascii="Times New Roman" w:eastAsia="仿宋_GB2312" w:hAnsi="Times New Roman"/>
                <w:color w:val="000000" w:themeColor="text1"/>
                <w:kern w:val="0"/>
                <w:sz w:val="24"/>
              </w:rPr>
              <w:t>____________</w:t>
            </w:r>
          </w:p>
        </w:tc>
        <w:tc>
          <w:tcPr>
            <w:tcW w:w="4135" w:type="dxa"/>
            <w:gridSpan w:val="3"/>
            <w:noWrap/>
            <w:vAlign w:val="center"/>
          </w:tcPr>
          <w:p w:rsidR="005D41C0" w:rsidRPr="007B2BE0" w:rsidRDefault="0014106A">
            <w:pPr>
              <w:widowControl/>
              <w:jc w:val="left"/>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多媒体素材资源</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图形（图片）</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动画</w:t>
            </w:r>
          </w:p>
          <w:p w:rsidR="005D41C0" w:rsidRPr="007B2BE0" w:rsidRDefault="0014106A">
            <w:pPr>
              <w:widowControl/>
              <w:jc w:val="left"/>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视频</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音频</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文本</w:t>
            </w:r>
            <w:r w:rsidRPr="007B2BE0">
              <w:rPr>
                <w:rFonts w:ascii="Times New Roman" w:eastAsia="仿宋_GB2312" w:hAnsi="Times New Roman"/>
                <w:color w:val="000000" w:themeColor="text1"/>
                <w:kern w:val="0"/>
                <w:sz w:val="24"/>
              </w:rPr>
              <w:t xml:space="preserve"> □PPT</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sym w:font="Wingdings 2" w:char="00A3"/>
            </w:r>
            <w:r w:rsidRPr="007B2BE0">
              <w:rPr>
                <w:rFonts w:ascii="Times New Roman" w:eastAsia="仿宋_GB2312" w:hAnsi="Times New Roman"/>
                <w:color w:val="000000" w:themeColor="text1"/>
                <w:kern w:val="0"/>
                <w:sz w:val="24"/>
              </w:rPr>
              <w:t>其它</w:t>
            </w:r>
            <w:r w:rsidRPr="007B2BE0">
              <w:rPr>
                <w:rFonts w:ascii="Times New Roman" w:eastAsia="仿宋_GB2312" w:hAnsi="Times New Roman"/>
                <w:color w:val="000000" w:themeColor="text1"/>
                <w:kern w:val="0"/>
                <w:sz w:val="24"/>
              </w:rPr>
              <w:t>________</w:t>
            </w:r>
            <w:r w:rsidR="00FA680B" w:rsidRPr="007B2BE0">
              <w:rPr>
                <w:rFonts w:ascii="Times New Roman" w:eastAsia="仿宋_GB2312" w:hAnsi="Times New Roman"/>
                <w:color w:val="000000" w:themeColor="text1"/>
                <w:kern w:val="0"/>
                <w:sz w:val="24"/>
              </w:rPr>
              <w:t>___</w:t>
            </w:r>
          </w:p>
        </w:tc>
      </w:tr>
      <w:tr w:rsidR="005D41C0" w:rsidRPr="007B2BE0">
        <w:trPr>
          <w:trHeight w:val="3555"/>
          <w:jc w:val="center"/>
        </w:trPr>
        <w:tc>
          <w:tcPr>
            <w:tcW w:w="1054" w:type="dxa"/>
            <w:vMerge/>
            <w:noWrap/>
            <w:vAlign w:val="center"/>
          </w:tcPr>
          <w:p w:rsidR="005D41C0" w:rsidRPr="007B2BE0" w:rsidRDefault="005D41C0">
            <w:pPr>
              <w:rPr>
                <w:rFonts w:ascii="Times New Roman" w:hAnsi="Times New Roman"/>
                <w:color w:val="000000" w:themeColor="text1"/>
              </w:rPr>
            </w:pPr>
          </w:p>
        </w:tc>
        <w:tc>
          <w:tcPr>
            <w:tcW w:w="1211"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课程内容</w:t>
            </w:r>
          </w:p>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黑体" w:hAnsi="Times New Roman"/>
                <w:color w:val="000000" w:themeColor="text1"/>
                <w:kern w:val="0"/>
                <w:sz w:val="24"/>
              </w:rPr>
              <w:t>及特色</w:t>
            </w:r>
          </w:p>
        </w:tc>
        <w:tc>
          <w:tcPr>
            <w:tcW w:w="6795" w:type="dxa"/>
            <w:gridSpan w:val="4"/>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（可另附详述）</w:t>
            </w: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tc>
      </w:tr>
      <w:tr w:rsidR="005D41C0" w:rsidRPr="007B2BE0">
        <w:trPr>
          <w:jc w:val="center"/>
        </w:trPr>
        <w:tc>
          <w:tcPr>
            <w:tcW w:w="1054" w:type="dxa"/>
            <w:vMerge/>
            <w:noWrap/>
            <w:vAlign w:val="center"/>
          </w:tcPr>
          <w:p w:rsidR="005D41C0" w:rsidRPr="007B2BE0" w:rsidRDefault="005D41C0">
            <w:pPr>
              <w:rPr>
                <w:rFonts w:ascii="Times New Roman" w:hAnsi="Times New Roman"/>
                <w:color w:val="000000" w:themeColor="text1"/>
              </w:rPr>
            </w:pPr>
          </w:p>
        </w:tc>
        <w:tc>
          <w:tcPr>
            <w:tcW w:w="1211" w:type="dxa"/>
            <w:noWrap/>
            <w:vAlign w:val="center"/>
          </w:tcPr>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课程使用</w:t>
            </w:r>
          </w:p>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黑体" w:hAnsi="Times New Roman"/>
                <w:color w:val="000000" w:themeColor="text1"/>
                <w:kern w:val="0"/>
                <w:sz w:val="24"/>
              </w:rPr>
              <w:t>案例</w:t>
            </w:r>
          </w:p>
        </w:tc>
        <w:tc>
          <w:tcPr>
            <w:tcW w:w="6795" w:type="dxa"/>
            <w:gridSpan w:val="4"/>
            <w:noWrap/>
            <w:vAlign w:val="center"/>
          </w:tcPr>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5D41C0">
            <w:pPr>
              <w:widowControl/>
              <w:jc w:val="center"/>
              <w:rPr>
                <w:rFonts w:ascii="Times New Roman" w:eastAsia="仿宋_GB2312" w:hAnsi="Times New Roman"/>
                <w:color w:val="000000" w:themeColor="text1"/>
                <w:kern w:val="0"/>
                <w:sz w:val="24"/>
              </w:rPr>
            </w:pPr>
          </w:p>
        </w:tc>
      </w:tr>
      <w:tr w:rsidR="005D41C0" w:rsidRPr="007B2BE0">
        <w:trPr>
          <w:trHeight w:val="936"/>
          <w:jc w:val="center"/>
        </w:trPr>
        <w:tc>
          <w:tcPr>
            <w:tcW w:w="2265" w:type="dxa"/>
            <w:gridSpan w:val="2"/>
            <w:noWrap/>
            <w:vAlign w:val="center"/>
          </w:tcPr>
          <w:p w:rsidR="005D41C0" w:rsidRPr="007B2BE0" w:rsidRDefault="0014106A">
            <w:pPr>
              <w:widowControl/>
              <w:jc w:val="center"/>
              <w:rPr>
                <w:rFonts w:ascii="Times New Roman" w:eastAsia="黑体" w:hAnsi="Times New Roman"/>
                <w:color w:val="000000" w:themeColor="text1"/>
                <w:sz w:val="24"/>
              </w:rPr>
            </w:pPr>
            <w:r w:rsidRPr="007B2BE0">
              <w:rPr>
                <w:rFonts w:ascii="Times New Roman" w:eastAsia="黑体" w:hAnsi="Times New Roman"/>
                <w:color w:val="000000" w:themeColor="text1"/>
                <w:kern w:val="0"/>
                <w:sz w:val="24"/>
              </w:rPr>
              <w:lastRenderedPageBreak/>
              <w:t>课程资源</w:t>
            </w:r>
          </w:p>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著作权</w:t>
            </w:r>
          </w:p>
        </w:tc>
        <w:tc>
          <w:tcPr>
            <w:tcW w:w="6795" w:type="dxa"/>
            <w:gridSpan w:val="4"/>
            <w:noWrap/>
            <w:vAlign w:val="center"/>
          </w:tcPr>
          <w:p w:rsidR="005D41C0" w:rsidRPr="007B2BE0" w:rsidRDefault="0014106A">
            <w:pPr>
              <w:widowControl/>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本人</w:t>
            </w:r>
            <w:r w:rsidRPr="007B2BE0">
              <w:rPr>
                <w:rFonts w:ascii="Times New Roman" w:eastAsia="仿宋_GB2312" w:hAnsi="Times New Roman"/>
                <w:color w:val="000000" w:themeColor="text1"/>
                <w:kern w:val="0"/>
                <w:sz w:val="24"/>
              </w:rPr>
              <w:t xml:space="preserve"> □</w:t>
            </w:r>
            <w:r w:rsidRPr="007B2BE0">
              <w:rPr>
                <w:rFonts w:ascii="Times New Roman" w:eastAsia="仿宋_GB2312" w:hAnsi="Times New Roman"/>
                <w:color w:val="000000" w:themeColor="text1"/>
                <w:kern w:val="0"/>
                <w:sz w:val="24"/>
              </w:rPr>
              <w:t>他人授权</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需提供授权证明</w:t>
            </w:r>
            <w:r w:rsidRPr="007B2BE0">
              <w:rPr>
                <w:rFonts w:ascii="Times New Roman" w:eastAsia="仿宋_GB2312" w:hAnsi="Times New Roman"/>
                <w:color w:val="000000" w:themeColor="text1"/>
                <w:kern w:val="0"/>
                <w:sz w:val="24"/>
              </w:rPr>
              <w:t>)</w:t>
            </w:r>
          </w:p>
        </w:tc>
      </w:tr>
      <w:tr w:rsidR="005D41C0" w:rsidRPr="007B2BE0">
        <w:trPr>
          <w:jc w:val="center"/>
        </w:trPr>
        <w:tc>
          <w:tcPr>
            <w:tcW w:w="2265" w:type="dxa"/>
            <w:gridSpan w:val="2"/>
            <w:noWrap/>
            <w:vAlign w:val="center"/>
          </w:tcPr>
          <w:p w:rsidR="005D41C0" w:rsidRPr="007B2BE0" w:rsidRDefault="0014106A">
            <w:pPr>
              <w:widowControl/>
              <w:jc w:val="center"/>
              <w:rPr>
                <w:rFonts w:ascii="Times New Roman" w:eastAsia="黑体" w:hAnsi="Times New Roman"/>
                <w:color w:val="000000" w:themeColor="text1"/>
                <w:sz w:val="24"/>
              </w:rPr>
            </w:pPr>
            <w:r w:rsidRPr="007B2BE0">
              <w:rPr>
                <w:rFonts w:ascii="Times New Roman" w:eastAsia="黑体" w:hAnsi="Times New Roman"/>
                <w:color w:val="000000" w:themeColor="text1"/>
                <w:kern w:val="0"/>
                <w:sz w:val="24"/>
              </w:rPr>
              <w:t>申报人保证</w:t>
            </w:r>
          </w:p>
          <w:p w:rsidR="005D41C0" w:rsidRPr="007B2BE0" w:rsidRDefault="0014106A">
            <w:pPr>
              <w:widowControl/>
              <w:jc w:val="center"/>
              <w:rPr>
                <w:rFonts w:ascii="Times New Roman" w:eastAsia="黑体" w:hAnsi="Times New Roman"/>
                <w:color w:val="000000" w:themeColor="text1"/>
                <w:kern w:val="0"/>
                <w:sz w:val="24"/>
              </w:rPr>
            </w:pPr>
            <w:r w:rsidRPr="007B2BE0">
              <w:rPr>
                <w:rFonts w:ascii="Times New Roman" w:eastAsia="黑体" w:hAnsi="Times New Roman"/>
                <w:color w:val="000000" w:themeColor="text1"/>
                <w:kern w:val="0"/>
                <w:sz w:val="24"/>
              </w:rPr>
              <w:t>与承诺</w:t>
            </w:r>
          </w:p>
        </w:tc>
        <w:tc>
          <w:tcPr>
            <w:tcW w:w="6795" w:type="dxa"/>
            <w:gridSpan w:val="4"/>
            <w:noWrap/>
            <w:vAlign w:val="center"/>
          </w:tcPr>
          <w:p w:rsidR="005D41C0" w:rsidRPr="007B2BE0" w:rsidRDefault="0014106A">
            <w:pPr>
              <w:widowControl/>
              <w:tabs>
                <w:tab w:val="left" w:pos="0"/>
              </w:tabs>
              <w:ind w:firstLineChars="200" w:firstLine="480"/>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1.</w:t>
            </w:r>
            <w:r w:rsidRPr="007B2BE0">
              <w:rPr>
                <w:rFonts w:ascii="Times New Roman" w:eastAsia="仿宋_GB2312" w:hAnsi="Times New Roman"/>
                <w:color w:val="000000" w:themeColor="text1"/>
                <w:kern w:val="0"/>
                <w:sz w:val="24"/>
              </w:rPr>
              <w:t>申报人拥有所申报课程资源的著作权，或者取得课程资源著作权人许可授予行使复制权、发行权、放映权、广播权、信息网络传播权、摄制权、改编权、翻译权和汇编权，并承诺负责处理因引用他人作品而引发的版权和著作权纠纷。</w:t>
            </w:r>
          </w:p>
          <w:p w:rsidR="005D41C0" w:rsidRPr="007B2BE0" w:rsidRDefault="0014106A">
            <w:pPr>
              <w:widowControl/>
              <w:tabs>
                <w:tab w:val="left" w:pos="0"/>
              </w:tabs>
              <w:ind w:firstLineChars="200" w:firstLine="480"/>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2.</w:t>
            </w:r>
            <w:r w:rsidRPr="007B2BE0">
              <w:rPr>
                <w:rFonts w:ascii="Times New Roman" w:eastAsia="仿宋_GB2312" w:hAnsi="Times New Roman"/>
                <w:color w:val="000000" w:themeColor="text1"/>
                <w:kern w:val="0"/>
                <w:sz w:val="24"/>
              </w:rPr>
              <w:t>申报人保证申报内容符合国家法律法规和意识形态规定，并承担因课程内容引起的法律责任。</w:t>
            </w:r>
          </w:p>
          <w:p w:rsidR="005D41C0" w:rsidRPr="007B2BE0" w:rsidRDefault="0014106A">
            <w:pPr>
              <w:widowControl/>
              <w:tabs>
                <w:tab w:val="left" w:pos="0"/>
              </w:tabs>
              <w:ind w:firstLineChars="200" w:firstLine="480"/>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3.</w:t>
            </w:r>
            <w:r w:rsidRPr="007B2BE0">
              <w:rPr>
                <w:rFonts w:ascii="Times New Roman" w:eastAsia="仿宋_GB2312" w:hAnsi="Times New Roman"/>
                <w:color w:val="000000" w:themeColor="text1"/>
                <w:kern w:val="0"/>
                <w:sz w:val="24"/>
              </w:rPr>
              <w:t>申报人同意接受本次征集活动组织的各项评审。评审未通过的课程资源申报人有权申请退回申报材料；评审通过的课程资源申报人需根据评审意见进行相应修改与完善。不予修改和完善者，本次活动组织者有权取消课程资源入选资格。</w:t>
            </w:r>
          </w:p>
          <w:p w:rsidR="005D41C0" w:rsidRPr="007B2BE0" w:rsidRDefault="0014106A">
            <w:pPr>
              <w:widowControl/>
              <w:tabs>
                <w:tab w:val="left" w:pos="0"/>
              </w:tabs>
              <w:ind w:firstLineChars="200" w:firstLine="480"/>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4.</w:t>
            </w:r>
            <w:r w:rsidRPr="007B2BE0">
              <w:rPr>
                <w:rFonts w:ascii="Times New Roman" w:eastAsia="仿宋_GB2312" w:hAnsi="Times New Roman"/>
                <w:color w:val="000000" w:themeColor="text1"/>
                <w:kern w:val="0"/>
                <w:sz w:val="24"/>
              </w:rPr>
              <w:t>申报人同意本次活动组织者无限期免费行使所申报课程资源的复制权、发行权、放映权、广播权、信息网络传播权、摄制权、改编权、翻译权和汇编权。</w:t>
            </w:r>
          </w:p>
          <w:p w:rsidR="005D41C0" w:rsidRPr="007B2BE0" w:rsidRDefault="005D41C0">
            <w:pPr>
              <w:widowControl/>
              <w:rPr>
                <w:rFonts w:ascii="Times New Roman" w:eastAsia="仿宋_GB2312" w:hAnsi="Times New Roman"/>
                <w:color w:val="000000" w:themeColor="text1"/>
                <w:kern w:val="0"/>
                <w:sz w:val="24"/>
              </w:rPr>
            </w:pPr>
          </w:p>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申报人：（手写签名、盖章）</w:t>
            </w:r>
          </w:p>
          <w:p w:rsidR="005D41C0" w:rsidRPr="007B2BE0" w:rsidRDefault="005D41C0">
            <w:pPr>
              <w:widowControl/>
              <w:jc w:val="center"/>
              <w:rPr>
                <w:rFonts w:ascii="Times New Roman" w:eastAsia="仿宋_GB2312" w:hAnsi="Times New Roman"/>
                <w:color w:val="000000" w:themeColor="text1"/>
                <w:kern w:val="0"/>
                <w:sz w:val="24"/>
              </w:rPr>
            </w:pPr>
          </w:p>
          <w:p w:rsidR="005D41C0" w:rsidRPr="007B2BE0" w:rsidRDefault="0014106A">
            <w:pPr>
              <w:widowControl/>
              <w:rPr>
                <w:rFonts w:ascii="Times New Roman" w:eastAsia="仿宋_GB2312" w:hAnsi="Times New Roman"/>
                <w:color w:val="000000" w:themeColor="text1"/>
                <w:sz w:val="24"/>
              </w:rPr>
            </w:pPr>
            <w:r w:rsidRPr="007B2BE0">
              <w:rPr>
                <w:rFonts w:ascii="Times New Roman" w:eastAsia="仿宋_GB2312" w:hAnsi="Times New Roman"/>
                <w:color w:val="000000" w:themeColor="text1"/>
                <w:kern w:val="0"/>
                <w:sz w:val="24"/>
              </w:rPr>
              <w:t>日期：</w:t>
            </w:r>
          </w:p>
          <w:p w:rsidR="005D41C0" w:rsidRPr="007B2BE0" w:rsidRDefault="005D41C0">
            <w:pPr>
              <w:widowControl/>
              <w:rPr>
                <w:rFonts w:ascii="Times New Roman" w:eastAsia="仿宋_GB2312" w:hAnsi="Times New Roman"/>
                <w:color w:val="000000" w:themeColor="text1"/>
                <w:kern w:val="0"/>
                <w:sz w:val="24"/>
              </w:rPr>
            </w:pPr>
          </w:p>
        </w:tc>
      </w:tr>
    </w:tbl>
    <w:p w:rsidR="005D41C0" w:rsidRPr="007B2BE0" w:rsidRDefault="0014106A">
      <w:pPr>
        <w:widowControl/>
        <w:jc w:val="left"/>
        <w:rPr>
          <w:rFonts w:ascii="Times New Roman" w:eastAsia="黑体" w:hAnsi="Times New Roman"/>
          <w:color w:val="000000" w:themeColor="text1"/>
        </w:rPr>
      </w:pPr>
      <w:r w:rsidRPr="007B2BE0">
        <w:rPr>
          <w:rFonts w:ascii="Times New Roman" w:eastAsia="黑体" w:hAnsi="Times New Roman"/>
          <w:bCs/>
          <w:color w:val="000000" w:themeColor="text1"/>
          <w:kern w:val="0"/>
          <w:sz w:val="24"/>
        </w:rPr>
        <w:t>说明：</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1.</w:t>
      </w:r>
      <w:r w:rsidRPr="007B2BE0">
        <w:rPr>
          <w:rFonts w:ascii="Times New Roman" w:eastAsia="仿宋_GB2312" w:hAnsi="Times New Roman"/>
          <w:color w:val="000000" w:themeColor="text1"/>
          <w:kern w:val="0"/>
          <w:sz w:val="24"/>
        </w:rPr>
        <w:t>每个资源的主要制作人原则上为一人，最多不超过四人。</w:t>
      </w:r>
    </w:p>
    <w:p w:rsidR="005D41C0" w:rsidRPr="007B2BE0" w:rsidRDefault="0014106A">
      <w:pPr>
        <w:widowControl/>
        <w:jc w:val="left"/>
        <w:rPr>
          <w:rFonts w:ascii="Times New Roman" w:eastAsia="仿宋_GB2312" w:hAnsi="Times New Roman"/>
          <w:color w:val="000000" w:themeColor="text1"/>
        </w:rPr>
      </w:pPr>
      <w:r w:rsidRPr="007B2BE0">
        <w:rPr>
          <w:rFonts w:ascii="Times New Roman" w:eastAsia="仿宋_GB2312" w:hAnsi="Times New Roman"/>
          <w:color w:val="000000" w:themeColor="text1"/>
          <w:kern w:val="0"/>
          <w:sz w:val="24"/>
        </w:rPr>
        <w:t>2.“</w:t>
      </w:r>
      <w:r w:rsidRPr="007B2BE0">
        <w:rPr>
          <w:rFonts w:ascii="Times New Roman" w:eastAsia="仿宋_GB2312" w:hAnsi="Times New Roman"/>
          <w:color w:val="000000" w:themeColor="text1"/>
          <w:kern w:val="0"/>
          <w:sz w:val="24"/>
        </w:rPr>
        <w:t>类别</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可选填学科素养、师德建设、人文素养、心理健康、教育管理、班主任工作、新教师入职、乡村教师培训、信息技术、人工智能、特殊教育及其它。</w:t>
      </w:r>
    </w:p>
    <w:p w:rsidR="005D41C0" w:rsidRPr="007B2BE0" w:rsidRDefault="0014106A">
      <w:pPr>
        <w:widowControl/>
        <w:jc w:val="left"/>
        <w:rPr>
          <w:rFonts w:ascii="Times New Roman" w:eastAsia="仿宋_GB2312" w:hAnsi="Times New Roman"/>
          <w:color w:val="000000" w:themeColor="text1"/>
        </w:rPr>
      </w:pPr>
      <w:r w:rsidRPr="007B2BE0">
        <w:rPr>
          <w:rFonts w:ascii="Times New Roman" w:eastAsia="仿宋_GB2312" w:hAnsi="Times New Roman"/>
          <w:color w:val="000000" w:themeColor="text1"/>
          <w:kern w:val="0"/>
          <w:sz w:val="24"/>
        </w:rPr>
        <w:t>3.“</w:t>
      </w:r>
      <w:r w:rsidRPr="007B2BE0">
        <w:rPr>
          <w:rFonts w:ascii="Times New Roman" w:eastAsia="仿宋_GB2312" w:hAnsi="Times New Roman"/>
          <w:color w:val="000000" w:themeColor="text1"/>
          <w:kern w:val="0"/>
          <w:sz w:val="24"/>
        </w:rPr>
        <w:t>学段</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在全学段、幼儿园、小学、初中、高中、中职中选一。通识性的也可标注</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综合</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w:t>
      </w:r>
    </w:p>
    <w:p w:rsidR="005D41C0" w:rsidRPr="007B2BE0" w:rsidRDefault="0014106A">
      <w:pPr>
        <w:widowControl/>
        <w:jc w:val="left"/>
        <w:rPr>
          <w:rFonts w:ascii="Times New Roman" w:eastAsia="仿宋_GB2312" w:hAnsi="Times New Roman"/>
          <w:color w:val="000000" w:themeColor="text1"/>
          <w:kern w:val="0"/>
          <w:sz w:val="24"/>
        </w:rPr>
        <w:sectPr w:rsidR="005D41C0" w:rsidRPr="007B2BE0">
          <w:pgSz w:w="11906" w:h="16838"/>
          <w:pgMar w:top="1701" w:right="1531" w:bottom="1701" w:left="1531" w:header="851" w:footer="992" w:gutter="0"/>
          <w:pgNumType w:fmt="numberInDash"/>
          <w:cols w:space="720"/>
          <w:docGrid w:linePitch="312"/>
        </w:sectPr>
      </w:pPr>
      <w:r w:rsidRPr="007B2BE0">
        <w:rPr>
          <w:rFonts w:ascii="Times New Roman" w:eastAsia="仿宋_GB2312" w:hAnsi="Times New Roman"/>
          <w:color w:val="000000" w:themeColor="text1"/>
          <w:kern w:val="0"/>
          <w:sz w:val="24"/>
        </w:rPr>
        <w:t>4.“</w:t>
      </w:r>
      <w:r w:rsidRPr="007B2BE0">
        <w:rPr>
          <w:rFonts w:ascii="Times New Roman" w:eastAsia="仿宋_GB2312" w:hAnsi="Times New Roman"/>
          <w:color w:val="000000" w:themeColor="text1"/>
          <w:kern w:val="0"/>
          <w:sz w:val="24"/>
        </w:rPr>
        <w:t>课程形式</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可为专家讲座、专家访谈、名师课堂、专题沙龙、微课程、说课评课或者其它。</w:t>
      </w:r>
    </w:p>
    <w:p w:rsidR="005D41C0" w:rsidRPr="007B2BE0" w:rsidRDefault="0014106A">
      <w:pPr>
        <w:widowControl/>
        <w:jc w:val="left"/>
        <w:rPr>
          <w:rFonts w:ascii="Times New Roman" w:eastAsia="黑体" w:hAnsi="Times New Roman"/>
          <w:color w:val="000000" w:themeColor="text1"/>
          <w:kern w:val="0"/>
          <w:sz w:val="32"/>
          <w:szCs w:val="32"/>
        </w:rPr>
      </w:pPr>
      <w:r w:rsidRPr="007B2BE0">
        <w:rPr>
          <w:rFonts w:ascii="Times New Roman" w:eastAsia="仿宋_GB2312" w:hAnsi="Times New Roman"/>
          <w:color w:val="000000" w:themeColor="text1"/>
          <w:kern w:val="0"/>
          <w:sz w:val="32"/>
          <w:szCs w:val="32"/>
        </w:rPr>
        <w:lastRenderedPageBreak/>
        <w:t>附件</w:t>
      </w:r>
      <w:r w:rsidRPr="007B2BE0">
        <w:rPr>
          <w:rFonts w:ascii="Times New Roman" w:eastAsia="黑体" w:hAnsi="Times New Roman"/>
          <w:color w:val="000000" w:themeColor="text1"/>
          <w:kern w:val="0"/>
          <w:sz w:val="32"/>
          <w:szCs w:val="32"/>
        </w:rPr>
        <w:t>3</w:t>
      </w:r>
    </w:p>
    <w:p w:rsidR="005D41C0" w:rsidRPr="007B2BE0" w:rsidRDefault="0014106A">
      <w:pPr>
        <w:widowControl/>
        <w:jc w:val="center"/>
        <w:rPr>
          <w:rFonts w:ascii="Times New Roman" w:eastAsia="方正小标宋简体" w:hAnsi="Times New Roman"/>
          <w:bCs/>
          <w:color w:val="000000" w:themeColor="text1"/>
          <w:kern w:val="0"/>
          <w:sz w:val="44"/>
          <w:szCs w:val="44"/>
        </w:rPr>
      </w:pPr>
      <w:r w:rsidRPr="007B2BE0">
        <w:rPr>
          <w:rFonts w:ascii="Times New Roman" w:eastAsia="方正小标宋简体" w:hAnsi="Times New Roman"/>
          <w:bCs/>
          <w:color w:val="000000" w:themeColor="text1"/>
          <w:kern w:val="0"/>
          <w:sz w:val="44"/>
          <w:szCs w:val="44"/>
        </w:rPr>
        <w:t>网络课程资源申报汇总表</w:t>
      </w:r>
    </w:p>
    <w:p w:rsidR="005D41C0" w:rsidRPr="007B2BE0" w:rsidRDefault="005D41C0">
      <w:pPr>
        <w:widowControl/>
        <w:jc w:val="left"/>
        <w:rPr>
          <w:rFonts w:ascii="Times New Roman" w:eastAsia="方正小标宋_GBK" w:hAnsi="Times New Roman"/>
          <w:bCs/>
          <w:color w:val="000000" w:themeColor="text1"/>
          <w:kern w:val="0"/>
          <w:sz w:val="28"/>
          <w:szCs w:val="28"/>
        </w:rPr>
      </w:pPr>
    </w:p>
    <w:p w:rsidR="005D41C0" w:rsidRPr="007B2BE0" w:rsidRDefault="0014106A">
      <w:pPr>
        <w:rPr>
          <w:rFonts w:ascii="Times New Roman" w:hAnsi="Times New Roman"/>
          <w:color w:val="000000" w:themeColor="text1"/>
        </w:rPr>
      </w:pPr>
      <w:r w:rsidRPr="007B2BE0">
        <w:rPr>
          <w:rFonts w:ascii="Times New Roman" w:eastAsia="仿宋_GB2312" w:hAnsi="Times New Roman"/>
          <w:color w:val="000000" w:themeColor="text1"/>
          <w:kern w:val="0"/>
          <w:sz w:val="24"/>
        </w:rPr>
        <w:t>填报单位（盖章）：</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
        <w:gridCol w:w="865"/>
        <w:gridCol w:w="2608"/>
        <w:gridCol w:w="958"/>
        <w:gridCol w:w="900"/>
        <w:gridCol w:w="1257"/>
        <w:gridCol w:w="1443"/>
        <w:gridCol w:w="1604"/>
        <w:gridCol w:w="1142"/>
        <w:gridCol w:w="1204"/>
        <w:gridCol w:w="1203"/>
      </w:tblGrid>
      <w:tr w:rsidR="005D41C0" w:rsidRPr="007B2BE0">
        <w:trPr>
          <w:trHeight w:val="623"/>
          <w:jc w:val="center"/>
        </w:trPr>
        <w:tc>
          <w:tcPr>
            <w:tcW w:w="96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编号</w:t>
            </w:r>
          </w:p>
        </w:tc>
        <w:tc>
          <w:tcPr>
            <w:tcW w:w="865"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类别</w:t>
            </w:r>
          </w:p>
        </w:tc>
        <w:tc>
          <w:tcPr>
            <w:tcW w:w="2608"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课程资源名称</w:t>
            </w:r>
          </w:p>
        </w:tc>
        <w:tc>
          <w:tcPr>
            <w:tcW w:w="958"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学段</w:t>
            </w:r>
          </w:p>
        </w:tc>
        <w:tc>
          <w:tcPr>
            <w:tcW w:w="900"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学科</w:t>
            </w:r>
          </w:p>
        </w:tc>
        <w:tc>
          <w:tcPr>
            <w:tcW w:w="1257"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课程形式</w:t>
            </w:r>
          </w:p>
        </w:tc>
        <w:tc>
          <w:tcPr>
            <w:tcW w:w="1443"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时长</w:t>
            </w:r>
          </w:p>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（分钟）</w:t>
            </w:r>
          </w:p>
        </w:tc>
        <w:tc>
          <w:tcPr>
            <w:tcW w:w="160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制作单位</w:t>
            </w:r>
          </w:p>
        </w:tc>
        <w:tc>
          <w:tcPr>
            <w:tcW w:w="1142"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作者</w:t>
            </w:r>
          </w:p>
        </w:tc>
        <w:tc>
          <w:tcPr>
            <w:tcW w:w="120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手机号</w:t>
            </w:r>
          </w:p>
        </w:tc>
        <w:tc>
          <w:tcPr>
            <w:tcW w:w="1203"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来源</w:t>
            </w:r>
          </w:p>
        </w:tc>
      </w:tr>
      <w:tr w:rsidR="005D41C0" w:rsidRPr="007B2BE0">
        <w:trPr>
          <w:trHeight w:val="623"/>
          <w:jc w:val="center"/>
        </w:trPr>
        <w:tc>
          <w:tcPr>
            <w:tcW w:w="96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1</w:t>
            </w:r>
          </w:p>
        </w:tc>
        <w:tc>
          <w:tcPr>
            <w:tcW w:w="865"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60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57"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443"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6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14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3"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r w:rsidR="005D41C0" w:rsidRPr="007B2BE0">
        <w:trPr>
          <w:trHeight w:val="623"/>
          <w:jc w:val="center"/>
        </w:trPr>
        <w:tc>
          <w:tcPr>
            <w:tcW w:w="96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2</w:t>
            </w:r>
          </w:p>
        </w:tc>
        <w:tc>
          <w:tcPr>
            <w:tcW w:w="865"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60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57"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443"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6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14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3"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r w:rsidR="005D41C0" w:rsidRPr="007B2BE0">
        <w:trPr>
          <w:trHeight w:val="623"/>
          <w:jc w:val="center"/>
        </w:trPr>
        <w:tc>
          <w:tcPr>
            <w:tcW w:w="96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3</w:t>
            </w:r>
          </w:p>
        </w:tc>
        <w:tc>
          <w:tcPr>
            <w:tcW w:w="865"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60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57"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443"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6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14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3"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r w:rsidR="005D41C0" w:rsidRPr="007B2BE0">
        <w:trPr>
          <w:trHeight w:val="623"/>
          <w:jc w:val="center"/>
        </w:trPr>
        <w:tc>
          <w:tcPr>
            <w:tcW w:w="96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4</w:t>
            </w:r>
          </w:p>
        </w:tc>
        <w:tc>
          <w:tcPr>
            <w:tcW w:w="865"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60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57"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443"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6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14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3"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r w:rsidR="005D41C0" w:rsidRPr="007B2BE0">
        <w:trPr>
          <w:trHeight w:val="623"/>
          <w:jc w:val="center"/>
        </w:trPr>
        <w:tc>
          <w:tcPr>
            <w:tcW w:w="96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5</w:t>
            </w:r>
          </w:p>
        </w:tc>
        <w:tc>
          <w:tcPr>
            <w:tcW w:w="865"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60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57"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443"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6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14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3"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r w:rsidR="005D41C0" w:rsidRPr="007B2BE0">
        <w:trPr>
          <w:trHeight w:val="623"/>
          <w:jc w:val="center"/>
        </w:trPr>
        <w:tc>
          <w:tcPr>
            <w:tcW w:w="964" w:type="dxa"/>
            <w:noWrap/>
            <w:vAlign w:val="center"/>
          </w:tcPr>
          <w:p w:rsidR="005D41C0" w:rsidRPr="007B2BE0" w:rsidRDefault="0014106A">
            <w:pPr>
              <w:widowControl/>
              <w:jc w:val="cente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w:t>
            </w:r>
          </w:p>
        </w:tc>
        <w:tc>
          <w:tcPr>
            <w:tcW w:w="865"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260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58"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900"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57"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443"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6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142"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4" w:type="dxa"/>
            <w:noWrap/>
            <w:vAlign w:val="center"/>
          </w:tcPr>
          <w:p w:rsidR="005D41C0" w:rsidRPr="007B2BE0" w:rsidRDefault="005D41C0">
            <w:pPr>
              <w:widowControl/>
              <w:rPr>
                <w:rFonts w:ascii="Times New Roman" w:eastAsia="仿宋_GB2312" w:hAnsi="Times New Roman"/>
                <w:color w:val="000000" w:themeColor="text1"/>
                <w:kern w:val="0"/>
                <w:sz w:val="24"/>
              </w:rPr>
            </w:pPr>
          </w:p>
        </w:tc>
        <w:tc>
          <w:tcPr>
            <w:tcW w:w="1203" w:type="dxa"/>
            <w:noWrap/>
            <w:vAlign w:val="center"/>
          </w:tcPr>
          <w:p w:rsidR="005D41C0" w:rsidRPr="007B2BE0" w:rsidRDefault="005D41C0">
            <w:pPr>
              <w:widowControl/>
              <w:rPr>
                <w:rFonts w:ascii="Times New Roman" w:eastAsia="仿宋_GB2312" w:hAnsi="Times New Roman"/>
                <w:color w:val="000000" w:themeColor="text1"/>
                <w:kern w:val="0"/>
                <w:sz w:val="24"/>
              </w:rPr>
            </w:pPr>
          </w:p>
        </w:tc>
      </w:tr>
    </w:tbl>
    <w:p w:rsidR="005D41C0" w:rsidRPr="007B2BE0" w:rsidRDefault="005D41C0">
      <w:pPr>
        <w:widowControl/>
        <w:jc w:val="left"/>
        <w:rPr>
          <w:rFonts w:ascii="Times New Roman" w:hAnsi="Times New Roman"/>
          <w:color w:val="000000" w:themeColor="text1"/>
        </w:rPr>
      </w:pPr>
    </w:p>
    <w:p w:rsidR="005D41C0" w:rsidRPr="007B2BE0" w:rsidRDefault="0014106A">
      <w:pPr>
        <w:widowControl/>
        <w:jc w:val="left"/>
        <w:rPr>
          <w:rFonts w:ascii="Times New Roman" w:eastAsia="黑体" w:hAnsi="Times New Roman"/>
          <w:color w:val="000000" w:themeColor="text1"/>
        </w:rPr>
      </w:pPr>
      <w:r w:rsidRPr="007B2BE0">
        <w:rPr>
          <w:rFonts w:ascii="Times New Roman" w:eastAsia="黑体" w:hAnsi="Times New Roman"/>
          <w:bCs/>
          <w:color w:val="000000" w:themeColor="text1"/>
          <w:kern w:val="0"/>
          <w:sz w:val="24"/>
        </w:rPr>
        <w:t>说明：</w:t>
      </w:r>
    </w:p>
    <w:p w:rsidR="005D41C0" w:rsidRPr="007B2BE0" w:rsidRDefault="0014106A">
      <w:pPr>
        <w:widowControl/>
        <w:jc w:val="left"/>
        <w:rPr>
          <w:rFonts w:ascii="Times New Roman" w:eastAsia="仿宋_GB2312" w:hAnsi="Times New Roman"/>
          <w:color w:val="000000" w:themeColor="text1"/>
        </w:rPr>
      </w:pPr>
      <w:r w:rsidRPr="007B2BE0">
        <w:rPr>
          <w:rFonts w:ascii="Times New Roman" w:eastAsia="仿宋_GB2312" w:hAnsi="Times New Roman"/>
          <w:color w:val="000000" w:themeColor="text1"/>
          <w:kern w:val="0"/>
          <w:sz w:val="24"/>
        </w:rPr>
        <w:t>1.“</w:t>
      </w:r>
      <w:r w:rsidRPr="007B2BE0">
        <w:rPr>
          <w:rFonts w:ascii="Times New Roman" w:eastAsia="仿宋_GB2312" w:hAnsi="Times New Roman"/>
          <w:color w:val="000000" w:themeColor="text1"/>
          <w:kern w:val="0"/>
          <w:sz w:val="24"/>
        </w:rPr>
        <w:t>类别</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可选填学科素养、师德建设、人文素养、心理健康、教育管理、班主任工作、新教师入职、乡村教师培训、信息技术、人工智能、特殊教育及其它。</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2.“</w:t>
      </w:r>
      <w:r w:rsidRPr="007B2BE0">
        <w:rPr>
          <w:rFonts w:ascii="Times New Roman" w:eastAsia="仿宋_GB2312" w:hAnsi="Times New Roman"/>
          <w:color w:val="000000" w:themeColor="text1"/>
          <w:kern w:val="0"/>
          <w:sz w:val="24"/>
        </w:rPr>
        <w:t>学段</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在全学段、幼儿园、小学、初中、高中、中职中选一。</w:t>
      </w:r>
    </w:p>
    <w:p w:rsidR="005D41C0" w:rsidRPr="007B2BE0" w:rsidRDefault="0014106A">
      <w:pPr>
        <w:widowControl/>
        <w:jc w:val="left"/>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3. “</w:t>
      </w:r>
      <w:r w:rsidRPr="007B2BE0">
        <w:rPr>
          <w:rFonts w:ascii="Times New Roman" w:eastAsia="仿宋_GB2312" w:hAnsi="Times New Roman"/>
          <w:color w:val="000000" w:themeColor="text1"/>
          <w:kern w:val="0"/>
          <w:sz w:val="24"/>
        </w:rPr>
        <w:t>学科</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填写具体学科名称，幼儿教育课程也要填写具体学科名称。</w:t>
      </w:r>
    </w:p>
    <w:p w:rsidR="005D41C0" w:rsidRPr="007B2BE0" w:rsidRDefault="0014106A">
      <w:pP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4.“</w:t>
      </w:r>
      <w:r w:rsidRPr="007B2BE0">
        <w:rPr>
          <w:rFonts w:ascii="Times New Roman" w:eastAsia="仿宋_GB2312" w:hAnsi="Times New Roman"/>
          <w:color w:val="000000" w:themeColor="text1"/>
          <w:kern w:val="0"/>
          <w:sz w:val="24"/>
        </w:rPr>
        <w:t>课程形式</w:t>
      </w:r>
      <w:r w:rsidRPr="007B2BE0">
        <w:rPr>
          <w:rFonts w:ascii="Times New Roman" w:eastAsia="仿宋_GB2312" w:hAnsi="Times New Roman"/>
          <w:color w:val="000000" w:themeColor="text1"/>
          <w:kern w:val="0"/>
          <w:sz w:val="24"/>
        </w:rPr>
        <w:t>”</w:t>
      </w:r>
      <w:r w:rsidRPr="007B2BE0">
        <w:rPr>
          <w:rFonts w:ascii="Times New Roman" w:eastAsia="仿宋_GB2312" w:hAnsi="Times New Roman"/>
          <w:color w:val="000000" w:themeColor="text1"/>
          <w:kern w:val="0"/>
          <w:sz w:val="24"/>
        </w:rPr>
        <w:t>可为专家讲座、专家访谈、名师课堂、专题沙龙、微课程、说课评课或者其它。</w:t>
      </w:r>
    </w:p>
    <w:p w:rsidR="005D41C0" w:rsidRPr="007B2BE0" w:rsidRDefault="0014106A">
      <w:pPr>
        <w:rPr>
          <w:rFonts w:ascii="Times New Roman" w:eastAsia="仿宋_GB2312" w:hAnsi="Times New Roman"/>
          <w:color w:val="000000" w:themeColor="text1"/>
          <w:kern w:val="0"/>
          <w:sz w:val="24"/>
        </w:rPr>
      </w:pPr>
      <w:r w:rsidRPr="007B2BE0">
        <w:rPr>
          <w:rFonts w:ascii="Times New Roman" w:eastAsia="仿宋_GB2312" w:hAnsi="Times New Roman"/>
          <w:color w:val="000000" w:themeColor="text1"/>
          <w:kern w:val="0"/>
          <w:sz w:val="24"/>
        </w:rPr>
        <w:t>5.</w:t>
      </w:r>
      <w:r w:rsidRPr="007B2BE0">
        <w:rPr>
          <w:rFonts w:ascii="Times New Roman" w:eastAsia="仿宋_GB2312" w:hAnsi="Times New Roman"/>
          <w:color w:val="000000" w:themeColor="text1"/>
          <w:kern w:val="0"/>
          <w:sz w:val="24"/>
        </w:rPr>
        <w:t>来源可选填市直属、区属、市名师工作室。</w:t>
      </w:r>
    </w:p>
    <w:sectPr w:rsidR="005D41C0" w:rsidRPr="007B2BE0" w:rsidSect="005D41C0">
      <w:pgSz w:w="16838" w:h="11906" w:orient="landscape"/>
      <w:pgMar w:top="1531" w:right="1701" w:bottom="1531" w:left="1701"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208" w:rsidRDefault="00A77208" w:rsidP="005D41C0">
      <w:r>
        <w:separator/>
      </w:r>
    </w:p>
  </w:endnote>
  <w:endnote w:type="continuationSeparator" w:id="1">
    <w:p w:rsidR="00A77208" w:rsidRDefault="00A77208" w:rsidP="005D4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797F8798-65C3-4ACE-8376-E4BAAAB12951}"/>
  </w:font>
  <w:font w:name="方正大标宋简体">
    <w:panose1 w:val="02010601030101010101"/>
    <w:charset w:val="86"/>
    <w:family w:val="auto"/>
    <w:pitch w:val="variable"/>
    <w:sig w:usb0="00000001" w:usb1="080E0000" w:usb2="00000010" w:usb3="00000000" w:csb0="00040000" w:csb1="00000000"/>
    <w:embedRegular r:id="rId2" w:subsetted="1" w:fontKey="{B41CC999-9C22-4B72-98CE-E0F008C81B4A}"/>
  </w:font>
  <w:font w:name="仿宋_GB2312">
    <w:panose1 w:val="02010609030101010101"/>
    <w:charset w:val="86"/>
    <w:family w:val="modern"/>
    <w:pitch w:val="fixed"/>
    <w:sig w:usb0="00000001" w:usb1="080E0000" w:usb2="00000010" w:usb3="00000000" w:csb0="00040000" w:csb1="00000000"/>
    <w:embedRegular r:id="rId3" w:subsetted="1" w:fontKey="{4063A998-DC5C-4F69-A7AE-13DFB5D2A227}"/>
  </w:font>
  <w:font w:name="方正小标宋简体">
    <w:panose1 w:val="02010601030101010101"/>
    <w:charset w:val="86"/>
    <w:family w:val="auto"/>
    <w:pitch w:val="variable"/>
    <w:sig w:usb0="00000001" w:usb1="080E0000" w:usb2="00000010" w:usb3="00000000" w:csb0="00040000" w:csb1="00000000"/>
    <w:embedRegular r:id="rId4" w:subsetted="1" w:fontKey="{2D550F77-30E1-4C4B-95AD-6C23587DB67D}"/>
  </w:font>
  <w:font w:name="楷体_GB2312">
    <w:altName w:val="楷体"/>
    <w:panose1 w:val="02010609030101010101"/>
    <w:charset w:val="86"/>
    <w:family w:val="modern"/>
    <w:pitch w:val="fixed"/>
    <w:sig w:usb0="00000001" w:usb1="080E0000" w:usb2="00000010" w:usb3="00000000" w:csb0="00040000" w:csb1="00000000"/>
    <w:embedRegular r:id="rId5" w:subsetted="1" w:fontKey="{0BDEC3FC-9EB2-417C-8A0F-4CFA1AD4DA61}"/>
  </w:font>
  <w:font w:name="Wingdings 2">
    <w:panose1 w:val="05020102010507070707"/>
    <w:charset w:val="02"/>
    <w:family w:val="roman"/>
    <w:pitch w:val="variable"/>
    <w:sig w:usb0="00000000" w:usb1="10000000" w:usb2="00000000" w:usb3="00000000" w:csb0="80000000" w:csb1="00000000"/>
    <w:embedRegular r:id="rId6" w:subsetted="1" w:fontKey="{4523526B-63D1-438E-B448-2359CFB18C0A}"/>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C0" w:rsidRDefault="003448B9" w:rsidP="001B785C">
    <w:pPr>
      <w:pStyle w:val="a4"/>
      <w:jc w:val="center"/>
      <w:rPr>
        <w:rFonts w:ascii="Times New Roman" w:eastAsia="仿宋_GB2312" w:hAnsi="Times New Roman"/>
        <w:sz w:val="28"/>
        <w:szCs w:val="28"/>
      </w:rPr>
    </w:pPr>
    <w:r>
      <w:rPr>
        <w:rFonts w:ascii="Times New Roman" w:eastAsia="仿宋_GB2312" w:hAnsi="Times New Roman"/>
        <w:sz w:val="28"/>
        <w:szCs w:val="28"/>
      </w:rPr>
      <w:fldChar w:fldCharType="begin"/>
    </w:r>
    <w:r w:rsidR="0014106A">
      <w:rPr>
        <w:rFonts w:ascii="Times New Roman" w:eastAsia="仿宋_GB2312" w:hAnsi="Times New Roman"/>
        <w:sz w:val="28"/>
        <w:szCs w:val="28"/>
      </w:rPr>
      <w:instrText>PAGE   \* MERGEFORMAT</w:instrText>
    </w:r>
    <w:r>
      <w:rPr>
        <w:rFonts w:ascii="Times New Roman" w:eastAsia="仿宋_GB2312" w:hAnsi="Times New Roman"/>
        <w:sz w:val="28"/>
        <w:szCs w:val="28"/>
      </w:rPr>
      <w:fldChar w:fldCharType="separate"/>
    </w:r>
    <w:r w:rsidR="00BE4137" w:rsidRPr="00BE4137">
      <w:rPr>
        <w:rFonts w:ascii="Times New Roman" w:eastAsia="仿宋_GB2312" w:hAnsi="Times New Roman"/>
        <w:noProof/>
        <w:sz w:val="28"/>
        <w:szCs w:val="28"/>
        <w:lang w:val="zh-CN"/>
      </w:rPr>
      <w:t>-</w:t>
    </w:r>
    <w:r w:rsidR="00BE4137">
      <w:rPr>
        <w:rFonts w:ascii="Times New Roman" w:eastAsia="仿宋_GB2312" w:hAnsi="Times New Roman"/>
        <w:noProof/>
        <w:sz w:val="28"/>
        <w:szCs w:val="28"/>
      </w:rPr>
      <w:t xml:space="preserve"> 4 -</w:t>
    </w:r>
    <w:r>
      <w:rPr>
        <w:rFonts w:ascii="Times New Roman" w:eastAsia="仿宋_GB2312" w:hAnsi="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208" w:rsidRDefault="00A77208" w:rsidP="005D41C0">
      <w:r>
        <w:separator/>
      </w:r>
    </w:p>
  </w:footnote>
  <w:footnote w:type="continuationSeparator" w:id="1">
    <w:p w:rsidR="00A77208" w:rsidRDefault="00A77208" w:rsidP="005D41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NWVkN2M3M2QxMGZlMmRhZmVjOTZhMjg3NDVlYTIxYWYifQ=="/>
    <w:docVar w:name="KSO_WPS_MARK_KEY" w:val="fe06f6d3-e5c0-436c-917e-0de152b77933"/>
  </w:docVars>
  <w:rsids>
    <w:rsidRoot w:val="000D3BDC"/>
    <w:rsid w:val="00060527"/>
    <w:rsid w:val="000B035D"/>
    <w:rsid w:val="000B3961"/>
    <w:rsid w:val="000D3BDC"/>
    <w:rsid w:val="000E6473"/>
    <w:rsid w:val="00104D93"/>
    <w:rsid w:val="00105697"/>
    <w:rsid w:val="00137662"/>
    <w:rsid w:val="0014106A"/>
    <w:rsid w:val="0015597B"/>
    <w:rsid w:val="00183441"/>
    <w:rsid w:val="0019244F"/>
    <w:rsid w:val="00197E55"/>
    <w:rsid w:val="001B785C"/>
    <w:rsid w:val="00246F54"/>
    <w:rsid w:val="0026206B"/>
    <w:rsid w:val="00265BE1"/>
    <w:rsid w:val="00275D24"/>
    <w:rsid w:val="00283589"/>
    <w:rsid w:val="002A1B1D"/>
    <w:rsid w:val="002C1349"/>
    <w:rsid w:val="003305AD"/>
    <w:rsid w:val="003448B9"/>
    <w:rsid w:val="003B58A4"/>
    <w:rsid w:val="00411283"/>
    <w:rsid w:val="00423D8A"/>
    <w:rsid w:val="004279FB"/>
    <w:rsid w:val="00476251"/>
    <w:rsid w:val="00493FB2"/>
    <w:rsid w:val="00496DCB"/>
    <w:rsid w:val="004A444A"/>
    <w:rsid w:val="004C5658"/>
    <w:rsid w:val="005D41C0"/>
    <w:rsid w:val="00605061"/>
    <w:rsid w:val="00637EA6"/>
    <w:rsid w:val="00683FA9"/>
    <w:rsid w:val="006E3CA6"/>
    <w:rsid w:val="00740BF6"/>
    <w:rsid w:val="00767AFD"/>
    <w:rsid w:val="00772B8D"/>
    <w:rsid w:val="0077732D"/>
    <w:rsid w:val="0079480C"/>
    <w:rsid w:val="007B2BE0"/>
    <w:rsid w:val="007E0551"/>
    <w:rsid w:val="00821E58"/>
    <w:rsid w:val="0084790C"/>
    <w:rsid w:val="00884D14"/>
    <w:rsid w:val="008D1DA7"/>
    <w:rsid w:val="00932E85"/>
    <w:rsid w:val="00943C94"/>
    <w:rsid w:val="00951616"/>
    <w:rsid w:val="00991276"/>
    <w:rsid w:val="009B1A80"/>
    <w:rsid w:val="00A344D0"/>
    <w:rsid w:val="00A53741"/>
    <w:rsid w:val="00A77208"/>
    <w:rsid w:val="00AB6F08"/>
    <w:rsid w:val="00AE4869"/>
    <w:rsid w:val="00B32FFF"/>
    <w:rsid w:val="00BE4137"/>
    <w:rsid w:val="00C20CD2"/>
    <w:rsid w:val="00CC5EE9"/>
    <w:rsid w:val="00D22A98"/>
    <w:rsid w:val="00D251D2"/>
    <w:rsid w:val="00E02CCA"/>
    <w:rsid w:val="00E32D83"/>
    <w:rsid w:val="00E72430"/>
    <w:rsid w:val="00E9693D"/>
    <w:rsid w:val="00EC5C85"/>
    <w:rsid w:val="00F30BE0"/>
    <w:rsid w:val="00F51C67"/>
    <w:rsid w:val="00FA680B"/>
    <w:rsid w:val="00FE60E2"/>
    <w:rsid w:val="09F92164"/>
    <w:rsid w:val="22905FE8"/>
    <w:rsid w:val="25D024A6"/>
    <w:rsid w:val="36FE0D22"/>
    <w:rsid w:val="37266B9C"/>
    <w:rsid w:val="3EA15BB7"/>
    <w:rsid w:val="423B4083"/>
    <w:rsid w:val="488555B9"/>
    <w:rsid w:val="4D841F13"/>
    <w:rsid w:val="69D65523"/>
    <w:rsid w:val="7AEC65F5"/>
    <w:rsid w:val="7DEF40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1C0"/>
    <w:pPr>
      <w:widowControl w:val="0"/>
      <w:jc w:val="both"/>
    </w:pPr>
    <w:rPr>
      <w:rFonts w:ascii="Calibri" w:hAnsi="Calibri"/>
      <w:kern w:val="2"/>
      <w:sz w:val="21"/>
      <w:szCs w:val="24"/>
    </w:rPr>
  </w:style>
  <w:style w:type="paragraph" w:styleId="1">
    <w:name w:val="heading 1"/>
    <w:basedOn w:val="a"/>
    <w:next w:val="a"/>
    <w:qFormat/>
    <w:rsid w:val="005D41C0"/>
    <w:pPr>
      <w:keepNext/>
      <w:keepLines/>
      <w:spacing w:before="340" w:after="330" w:line="578" w:lineRule="auto"/>
      <w:outlineLvl w:val="0"/>
    </w:pPr>
    <w:rPr>
      <w:b/>
      <w:bCs/>
      <w:kern w:val="44"/>
      <w:sz w:val="44"/>
    </w:rPr>
  </w:style>
  <w:style w:type="paragraph" w:styleId="2">
    <w:name w:val="heading 2"/>
    <w:basedOn w:val="a"/>
    <w:next w:val="a"/>
    <w:qFormat/>
    <w:rsid w:val="005D41C0"/>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5D41C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D41C0"/>
    <w:rPr>
      <w:sz w:val="18"/>
      <w:szCs w:val="18"/>
    </w:rPr>
  </w:style>
  <w:style w:type="paragraph" w:styleId="a4">
    <w:name w:val="footer"/>
    <w:basedOn w:val="a"/>
    <w:qFormat/>
    <w:rsid w:val="005D41C0"/>
    <w:pPr>
      <w:tabs>
        <w:tab w:val="center" w:pos="4153"/>
        <w:tab w:val="right" w:pos="8306"/>
      </w:tabs>
      <w:snapToGrid w:val="0"/>
      <w:jc w:val="left"/>
    </w:pPr>
    <w:rPr>
      <w:sz w:val="18"/>
      <w:szCs w:val="18"/>
    </w:rPr>
  </w:style>
  <w:style w:type="paragraph" w:styleId="a5">
    <w:name w:val="header"/>
    <w:basedOn w:val="a"/>
    <w:qFormat/>
    <w:rsid w:val="005D41C0"/>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5D41C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a1ef8985-68a0-4b76-8874-8a0c7d678d72</errorID>
      <errorWord>教</errorWord>
      <group>L1_Grammar</group>
      <groupName>语法问题</groupName>
      <ability>L2_Missing</ability>
      <abilityName>成分残缺</abilityName>
      <candidateList>
        <item>关于教</item>
      </candidateList>
      <explain>句子中可能存在主谓宾、修饰语或者必要的词语残缺。</explain>
      <paraID>338F86C6</paraID>
      <start>0</start>
      <end>1</end>
      <status>ignored</status>
      <modifiedWord/>
      <trackRevisions>false</trackRevisions>
    </reviewItem>
    <reviewItem>
      <errorID>2307bd2b-bddd-42da-bb72-88a4f6d7d8b9</errorID>
      <errorWord>。</errorWord>
      <group>L1_Grammar</group>
      <groupName>语法问题</groupName>
      <ability>L2_Order</ability>
      <abilityName>语序不当</abilityName>
      <candidateList>
        <item>问题。</item>
      </candidateList>
      <explain>句子可能没有遵循时空、逻辑顺序，或者介词、关联词等位置不当。</explain>
      <paraID>5489D2E6</paraID>
      <start>73</start>
      <end>74</end>
      <status>ignored</status>
      <modifiedWord/>
      <trackRevisions>false</trackRevisions>
    </reviewItem>
    <reviewItem>
      <errorID>255d6f8f-fe28-4397-8397-99b48afe0175</errorID>
      <errorWord>源和信息处理手段</errorWord>
      <group>L1_Grammar</group>
      <groupName>语法问题</groupName>
      <ability>L2_Collocation</ability>
      <abilityName>搭配不当</abilityName>
      <candidateList>
        <item>源</item>
      </candidateList>
      <explain>句子中可能存在主谓、动宾、定语中心语、状语中心语、补语中心语、关联词搭配不当等问题。</explain>
      <paraID>511E126D</paraID>
      <start>51</start>
      <end>60</end>
      <status>modified</status>
      <modifiedWord>源</modifiedWord>
      <trackRevisions>true</trackRevisions>
    </reviewItem>
    <reviewItem>
      <errorID>5fb576bb-2716-40c4-b352-a1567184035a</errorID>
      <errorWord>：.</errorWord>
      <group>L1_Punc</group>
      <groupName>标点问题</groupName>
      <ability>L2_Punc</ability>
      <abilityName>标点符号检查</abilityName>
      <candidateList>
        <item>：</item>
      </candidateList>
      <explain/>
      <paraID>22730639</paraID>
      <start>52</start>
      <end>54</end>
      <status>ignored</status>
      <modifiedWord/>
      <trackRevisions>false</trackRevisions>
    </reviewItem>
    <reviewItem>
      <errorID>9773c5e0-0442-4f06-bcfc-89fb5472fa15</errorID>
      <errorWord>、.</errorWord>
      <group>L1_Punc</group>
      <groupName>标点问题</groupName>
      <ability>L2_Punc</ability>
      <abilityName>标点符号检查</abilityName>
      <candidateList>
        <item>、</item>
      </candidateList>
      <explain/>
      <paraID>22730639</paraID>
      <start>57</start>
      <end>59</end>
      <status>ignored</status>
      <modifiedWord/>
      <trackRevisions>false</trackRevisions>
    </reviewItem>
    <reviewItem>
      <errorID>adfb7645-712d-42c8-b064-767520a9d908</errorID>
      <errorWord>、.</errorWord>
      <group>L1_Punc</group>
      <groupName>标点问题</groupName>
      <ability>L2_Punc</ability>
      <abilityName>标点符号检查</abilityName>
      <candidateList>
        <item>、</item>
      </candidateList>
      <explain/>
      <paraID>22730639</paraID>
      <start>63</start>
      <end>65</end>
      <status>ignored</status>
      <modifiedWord/>
      <trackRevisions>false</trackRevisions>
    </reviewItem>
    <reviewItem>
      <errorID>1796d98a-03df-43aa-9ddb-b12408f97140</errorID>
      <errorWord>、.</errorWord>
      <group>L1_Punc</group>
      <groupName>标点问题</groupName>
      <ability>L2_Punc</ability>
      <abilityName>标点符号检查</abilityName>
      <candidateList>
        <item>、</item>
      </candidateList>
      <explain/>
      <paraID>22730639</paraID>
      <start>68</start>
      <end>70</end>
      <status>ignored</status>
      <modifiedWord/>
      <trackRevisions>false</trackRevisions>
    </reviewItem>
    <reviewItem>
      <errorID>1900b294-bbde-4732-808c-c152f5970a4f</errorID>
      <errorWord>、.</errorWord>
      <group>L1_Punc</group>
      <groupName>标点问题</groupName>
      <ability>L2_Punc</ability>
      <abilityName>标点符号检查</abilityName>
      <candidateList>
        <item>、</item>
      </candidateList>
      <explain/>
      <paraID>22730639</paraID>
      <start>74</start>
      <end>76</end>
      <status>ignored</status>
      <modifiedWord/>
      <trackRevisions>false</trackRevisions>
    </reviewItem>
    <reviewItem>
      <errorID>bba262f0-a4fd-41d7-8c0a-b4369a796459</errorID>
      <errorWord>其它</errorWord>
      <group>L1_Word</group>
      <groupName>字词问题</groupName>
      <ability>L2_Alias</ability>
      <abilityName>也作/曾用词</abilityName>
      <candidateList>
        <item>其他</item>
      </candidateList>
      <explain>词汇[其它]为不规范表述或旧称，其规范书面表述为[其他]。</explain>
      <paraID>4715CCEF</paraID>
      <start>17</start>
      <end>19</end>
      <status>ignored</status>
      <modifiedWord/>
      <trackRevisions>false</trackRevisions>
    </reviewItem>
    <reviewItem>
      <errorID>2e241894-9fa9-4966-ab31-f8f531c6cadd</errorID>
      <errorWord>其它</errorWord>
      <group>L1_Word</group>
      <groupName>字词问题</groupName>
      <ability>L2_Alias</ability>
      <abilityName>也作/曾用词</abilityName>
      <candidateList>
        <item>其他</item>
      </candidateList>
      <explain>词汇[其它]为不规范表述或旧称，其规范书面表述为[其他]。</explain>
      <paraID>5D555FCE</paraID>
      <start>1</start>
      <end>3</end>
      <status>unmodified</status>
      <modifiedWord/>
      <trackRevisions>false</trackRevisions>
    </reviewItem>
    <reviewItem>
      <errorID>00b35d3d-6ea0-4913-8e2d-c80c848168fb</errorID>
      <errorWord>其它</errorWord>
      <group>L1_Word</group>
      <groupName>字词问题</groupName>
      <ability>L2_Alias</ability>
      <abilityName>也作/曾用词</abilityName>
      <candidateList>
        <item>其他</item>
      </candidateList>
      <explain>词汇[其它]为不规范表述或旧称，其规范书面表述为[其他]。</explain>
      <paraID>186C72C5</paraID>
      <start>1</start>
      <end>3</end>
      <status>unmodified</status>
      <modifiedWord/>
      <trackRevisions>false</trackRevisions>
    </reviewItem>
    <reviewItem>
      <errorID>13322e7f-1ba5-43b6-b261-e0e8c6e40b1d</errorID>
      <errorWord>)</errorWord>
      <group>L1_Format</group>
      <groupName>格式问题</groupName>
      <ability>L2_HalfPunc</ability>
      <abilityName>全半角检查</abilityName>
      <candidateList>
        <item>）</item>
      </candidateList>
      <explain>文本全半角错误。</explain>
      <paraID>5D022791</paraID>
      <start>17</start>
      <end>18</end>
      <status>unmodified</status>
      <modifiedWord/>
      <trackRevisions>false</trackRevisions>
    </reviewItem>
    <reviewItem>
      <errorID>b315a307-8bd2-46a6-9f09-c405044e1868</errorID>
      <errorWord>其它</errorWord>
      <group>L1_Word</group>
      <groupName>字词问题</groupName>
      <ability>L2_Alias</ability>
      <abilityName>也作/曾用词</abilityName>
      <candidateList>
        <item>其他</item>
      </candidateList>
      <explain>词汇[其它]为不规范表述或旧称，其规范书面表述为[其他]。</explain>
      <paraID>4099DEF7</paraID>
      <start>40</start>
      <end>42</end>
      <status>unmodified</status>
      <modifiedWord/>
      <trackRevisions>false</trackRevisions>
    </reviewItem>
    <reviewItem>
      <errorID>c97fd7ab-3700-4f94-a68f-d2af87509840</errorID>
      <errorWord>..</errorWord>
      <group>L1_Punc</group>
      <groupName>标点问题</groupName>
      <ability>L2_Punc</ability>
      <abilityName>标点符号检查</abilityName>
      <candidateList>
        <item>.</item>
      </candidateList>
      <explain/>
      <paraID>1B4DB7B1</paraID>
      <start>0</start>
      <end>2</end>
      <status>unmodified</status>
      <modifiedWord/>
      <trackRevisions>false</trackRevisions>
    </reviewItem>
    <reviewItem>
      <errorID>13c05ce9-7f31-4a44-bea0-213730aa79f0</errorID>
      <errorWord>其它</errorWord>
      <group>L1_Word</group>
      <groupName>字词问题</groupName>
      <ability>L2_Alias</ability>
      <abilityName>也作/曾用词</abilityName>
      <candidateList>
        <item>其他</item>
      </candidateList>
      <explain>词汇[其它]为不规范表述或旧称，其规范书面表述为[其他]。</explain>
      <paraID>65CFC085</paraID>
      <start>40</start>
      <end>42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7D62458-253B-495A-9B7A-8EA92087A3E2}">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564</Words>
  <Characters>3218</Characters>
  <Application>Microsoft Office Word</Application>
  <DocSecurity>0</DocSecurity>
  <Lines>26</Lines>
  <Paragraphs>7</Paragraphs>
  <ScaleCrop>false</ScaleCrop>
  <Company>P R C</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斌1388370220</dc:creator>
  <cp:lastModifiedBy>Windows User</cp:lastModifiedBy>
  <cp:revision>41</cp:revision>
  <cp:lastPrinted>2026-03-09T09:27:00Z</cp:lastPrinted>
  <dcterms:created xsi:type="dcterms:W3CDTF">2022-03-30T07:35:00Z</dcterms:created>
  <dcterms:modified xsi:type="dcterms:W3CDTF">2026-03-09T09:29:00Z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EA8ADCA8730D491191E2880E25201CC3_13</vt:lpwstr>
  </property>
  <property fmtid="{D5CDD505-2E9C-101B-9397-08002B2CF9AE}" pid="4" name="KSOTemplateDocerSaveRecord">
    <vt:lpwstr>eyJoZGlkIjoiNWVkN2M3M2QxMGZlMmRhZmVjOTZhMjg3NDVlYTIxYWYiLCJ1c2VySWQiOiIxMDE2NzA5MSJ9</vt:lpwstr>
  </property>
</Properties>
</file>